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92BBC" w:rsidRPr="00C97502" w:rsidRDefault="00D92BBC" w:rsidP="00D92BBC">
      <w:pPr>
        <w:shd w:val="clear" w:color="auto" w:fill="FFFFFF"/>
        <w:jc w:val="center"/>
        <w:rPr>
          <w:rFonts w:ascii="Arial" w:hAnsi="Arial" w:cs="Arial"/>
          <w:sz w:val="24"/>
          <w:szCs w:val="24"/>
          <w:lang w:eastAsia="ru-RU"/>
        </w:rPr>
      </w:pPr>
      <w:r>
        <w:rPr>
          <w:rFonts w:ascii="Arial" w:hAnsi="Arial" w:cs="Arial"/>
          <w:b/>
          <w:bCs/>
          <w:sz w:val="24"/>
          <w:szCs w:val="24"/>
          <w:lang w:eastAsia="ru-RU"/>
        </w:rPr>
        <w:t>КРАСНОЯРСКИЙ КРАЙ</w:t>
      </w:r>
    </w:p>
    <w:p w:rsidR="00D92BBC" w:rsidRPr="00C97502" w:rsidRDefault="00D92BBC" w:rsidP="00D92BBC">
      <w:pPr>
        <w:shd w:val="clear" w:color="auto" w:fill="FFFFFF"/>
        <w:jc w:val="center"/>
        <w:rPr>
          <w:rFonts w:ascii="Arial" w:hAnsi="Arial" w:cs="Arial"/>
          <w:sz w:val="24"/>
          <w:szCs w:val="24"/>
          <w:lang w:eastAsia="ru-RU"/>
        </w:rPr>
      </w:pPr>
      <w:r>
        <w:rPr>
          <w:rFonts w:ascii="Arial" w:hAnsi="Arial" w:cs="Arial"/>
          <w:b/>
          <w:bCs/>
          <w:sz w:val="24"/>
          <w:szCs w:val="24"/>
          <w:lang w:eastAsia="ru-RU"/>
        </w:rPr>
        <w:t>ГОРОДСКОЙ ОКРУГ ГОРОД БОРОДИНО КРАСНОЯРСКОГО КРАЯ</w:t>
      </w:r>
      <w:r w:rsidRPr="00C97502">
        <w:rPr>
          <w:rFonts w:ascii="Arial" w:hAnsi="Arial" w:cs="Arial"/>
          <w:sz w:val="24"/>
          <w:szCs w:val="24"/>
          <w:lang w:eastAsia="ru-RU"/>
        </w:rPr>
        <w:t> </w:t>
      </w:r>
    </w:p>
    <w:p w:rsidR="00D92BBC" w:rsidRDefault="00D92BBC" w:rsidP="00D92BBC">
      <w:pPr>
        <w:shd w:val="clear" w:color="auto" w:fill="FFFFFF"/>
        <w:jc w:val="center"/>
        <w:rPr>
          <w:rFonts w:ascii="Arial" w:hAnsi="Arial" w:cs="Arial"/>
          <w:b/>
          <w:bCs/>
          <w:sz w:val="24"/>
          <w:szCs w:val="24"/>
          <w:lang w:eastAsia="ru-RU"/>
        </w:rPr>
      </w:pPr>
      <w:r>
        <w:rPr>
          <w:rFonts w:ascii="Arial" w:hAnsi="Arial" w:cs="Arial"/>
          <w:b/>
          <w:bCs/>
          <w:sz w:val="24"/>
          <w:szCs w:val="24"/>
          <w:lang w:eastAsia="ru-RU"/>
        </w:rPr>
        <w:t>АДМИНИСТРАЦИЯ ГОРОДА БОРОДИНО</w:t>
      </w:r>
    </w:p>
    <w:p w:rsidR="00D92BBC" w:rsidRDefault="00D92BBC" w:rsidP="00D92BBC">
      <w:pPr>
        <w:shd w:val="clear" w:color="auto" w:fill="FFFFFF"/>
        <w:jc w:val="center"/>
        <w:rPr>
          <w:rFonts w:ascii="Arial" w:hAnsi="Arial" w:cs="Arial"/>
          <w:b/>
          <w:bCs/>
          <w:sz w:val="24"/>
          <w:szCs w:val="24"/>
          <w:lang w:eastAsia="ru-RU"/>
        </w:rPr>
      </w:pPr>
    </w:p>
    <w:p w:rsidR="00D92BBC" w:rsidRDefault="00D92BBC" w:rsidP="00D92BBC">
      <w:pPr>
        <w:shd w:val="clear" w:color="auto" w:fill="FFFFFF"/>
        <w:jc w:val="center"/>
        <w:rPr>
          <w:rFonts w:ascii="Arial" w:hAnsi="Arial" w:cs="Arial"/>
          <w:sz w:val="24"/>
          <w:szCs w:val="24"/>
          <w:lang w:eastAsia="ru-RU"/>
        </w:rPr>
      </w:pPr>
      <w:r>
        <w:rPr>
          <w:rFonts w:ascii="Arial" w:hAnsi="Arial" w:cs="Arial"/>
          <w:b/>
          <w:bCs/>
          <w:sz w:val="24"/>
          <w:szCs w:val="24"/>
          <w:lang w:eastAsia="ru-RU"/>
        </w:rPr>
        <w:t>ПОСТАНОВЛЕНИЕ</w:t>
      </w:r>
      <w:r w:rsidRPr="00C97502">
        <w:rPr>
          <w:rFonts w:ascii="Arial" w:hAnsi="Arial" w:cs="Arial"/>
          <w:sz w:val="24"/>
          <w:szCs w:val="24"/>
          <w:lang w:eastAsia="ru-RU"/>
        </w:rPr>
        <w:t> </w:t>
      </w:r>
    </w:p>
    <w:p w:rsidR="00F74233" w:rsidRDefault="00F74233" w:rsidP="00D92BBC">
      <w:pPr>
        <w:shd w:val="clear" w:color="auto" w:fill="FFFFFF"/>
        <w:tabs>
          <w:tab w:val="left" w:pos="4253"/>
        </w:tabs>
        <w:jc w:val="center"/>
        <w:rPr>
          <w:rFonts w:ascii="Arial" w:hAnsi="Arial" w:cs="Arial"/>
          <w:sz w:val="24"/>
          <w:szCs w:val="24"/>
          <w:lang w:eastAsia="ru-RU"/>
        </w:rPr>
      </w:pPr>
    </w:p>
    <w:p w:rsidR="00D92BBC" w:rsidRPr="003C441A" w:rsidRDefault="00790A08" w:rsidP="00790A08">
      <w:pPr>
        <w:shd w:val="clear" w:color="auto" w:fill="FFFFFF"/>
        <w:tabs>
          <w:tab w:val="left" w:pos="3969"/>
        </w:tabs>
        <w:rPr>
          <w:rFonts w:ascii="Symbol" w:hAnsi="Symbol" w:cs="Arial"/>
          <w:bCs/>
          <w:sz w:val="24"/>
          <w:szCs w:val="24"/>
          <w:lang w:eastAsia="ru-RU"/>
        </w:rPr>
      </w:pPr>
      <w:r>
        <w:rPr>
          <w:rFonts w:ascii="Arial" w:hAnsi="Arial" w:cs="Arial"/>
          <w:bCs/>
          <w:sz w:val="24"/>
          <w:szCs w:val="24"/>
          <w:lang w:eastAsia="ru-RU"/>
        </w:rPr>
        <w:t xml:space="preserve">01.06.2023 </w:t>
      </w:r>
      <w:r>
        <w:rPr>
          <w:rFonts w:ascii="Arial" w:hAnsi="Arial" w:cs="Arial"/>
          <w:bCs/>
          <w:sz w:val="24"/>
          <w:szCs w:val="24"/>
          <w:lang w:eastAsia="ru-RU"/>
        </w:rPr>
        <w:tab/>
      </w:r>
      <w:r w:rsidR="00D92BBC" w:rsidRPr="00C97502">
        <w:rPr>
          <w:rFonts w:ascii="Arial" w:hAnsi="Arial" w:cs="Arial"/>
          <w:bCs/>
          <w:sz w:val="24"/>
          <w:szCs w:val="24"/>
          <w:lang w:eastAsia="ru-RU"/>
        </w:rPr>
        <w:t>г. Бородино</w:t>
      </w:r>
      <w:r>
        <w:rPr>
          <w:rFonts w:ascii="Arial" w:hAnsi="Arial" w:cs="Arial"/>
          <w:bCs/>
          <w:sz w:val="24"/>
          <w:szCs w:val="24"/>
          <w:lang w:eastAsia="ru-RU"/>
        </w:rPr>
        <w:tab/>
      </w:r>
      <w:r>
        <w:rPr>
          <w:rFonts w:ascii="Arial" w:hAnsi="Arial" w:cs="Arial"/>
          <w:bCs/>
          <w:sz w:val="24"/>
          <w:szCs w:val="24"/>
          <w:lang w:eastAsia="ru-RU"/>
        </w:rPr>
        <w:tab/>
      </w:r>
      <w:r>
        <w:rPr>
          <w:rFonts w:ascii="Arial" w:hAnsi="Arial" w:cs="Arial"/>
          <w:bCs/>
          <w:sz w:val="24"/>
          <w:szCs w:val="24"/>
          <w:lang w:eastAsia="ru-RU"/>
        </w:rPr>
        <w:tab/>
      </w:r>
      <w:r>
        <w:rPr>
          <w:rFonts w:ascii="Arial" w:hAnsi="Arial" w:cs="Arial"/>
          <w:bCs/>
          <w:sz w:val="24"/>
          <w:szCs w:val="24"/>
          <w:lang w:eastAsia="ru-RU"/>
        </w:rPr>
        <w:tab/>
      </w:r>
      <w:r>
        <w:rPr>
          <w:rFonts w:ascii="Arial" w:hAnsi="Arial" w:cs="Arial"/>
          <w:bCs/>
          <w:sz w:val="24"/>
          <w:szCs w:val="24"/>
          <w:lang w:eastAsia="ru-RU"/>
        </w:rPr>
        <w:tab/>
        <w:t>№ 282</w:t>
      </w:r>
    </w:p>
    <w:p w:rsidR="009B66D0" w:rsidRDefault="009B66D0"/>
    <w:p w:rsidR="00AD27C7" w:rsidRDefault="00AD27C7"/>
    <w:p w:rsidR="00F74233" w:rsidRPr="00F74233" w:rsidRDefault="00F74233" w:rsidP="00F74233">
      <w:pPr>
        <w:jc w:val="both"/>
        <w:rPr>
          <w:rFonts w:ascii="Arial" w:hAnsi="Arial" w:cs="Arial"/>
          <w:sz w:val="24"/>
          <w:szCs w:val="24"/>
        </w:rPr>
      </w:pPr>
      <w:r w:rsidRPr="00F74233">
        <w:rPr>
          <w:rFonts w:ascii="Arial" w:hAnsi="Arial" w:cs="Arial"/>
          <w:sz w:val="24"/>
          <w:szCs w:val="24"/>
        </w:rPr>
        <w:t>Об установлении публичного сервитута в целях размещения ЛЭП- 0,4кВ в составе объекта: «Строительство ЛЭП-0,4кВ для электроснабжения объекта, расположенного по адресу: Красноярский край, г. Бородино, ул. 9 Мая, д. 97а»</w:t>
      </w:r>
    </w:p>
    <w:p w:rsidR="00F74233" w:rsidRPr="00F74233" w:rsidRDefault="00F74233" w:rsidP="00F74233">
      <w:pPr>
        <w:jc w:val="both"/>
        <w:rPr>
          <w:rFonts w:ascii="Arial" w:hAnsi="Arial" w:cs="Arial"/>
          <w:sz w:val="24"/>
          <w:szCs w:val="24"/>
        </w:rPr>
      </w:pPr>
      <w:r w:rsidRPr="00F74233">
        <w:rPr>
          <w:rFonts w:ascii="Arial" w:hAnsi="Arial" w:cs="Arial"/>
          <w:sz w:val="24"/>
          <w:szCs w:val="24"/>
        </w:rPr>
        <w:t xml:space="preserve"> </w:t>
      </w:r>
    </w:p>
    <w:p w:rsidR="00F74233" w:rsidRPr="00F74233" w:rsidRDefault="00F74233" w:rsidP="00F74233">
      <w:pPr>
        <w:ind w:firstLine="708"/>
        <w:jc w:val="both"/>
        <w:rPr>
          <w:rFonts w:ascii="Arial" w:hAnsi="Arial" w:cs="Arial"/>
          <w:sz w:val="24"/>
          <w:szCs w:val="24"/>
        </w:rPr>
      </w:pPr>
      <w:proofErr w:type="gramStart"/>
      <w:r w:rsidRPr="00F74233">
        <w:rPr>
          <w:rFonts w:ascii="Arial" w:hAnsi="Arial" w:cs="Arial"/>
          <w:sz w:val="24"/>
          <w:szCs w:val="24"/>
        </w:rPr>
        <w:t>В соответствии с п.1 ст.  39.37,  ст. 11 Земельного кодекса Российской Федерации, Федеральным законом от 06.10.2003 № 131-ФЗ « Об общих принципах организации местного самоуправления в Российской Федерации», Постановлением правительства Красноярского края от 03.11.2020 № 766-п «Об утверждении результатов определения кадастровой стоимости земельных участков в составе земель населенных пунктов Красноярского края», Уставом города Бородино,  ПОСТАНОВЛЯЮ:</w:t>
      </w:r>
      <w:proofErr w:type="gramEnd"/>
    </w:p>
    <w:p w:rsidR="00F74233" w:rsidRPr="00F74233" w:rsidRDefault="00F74233" w:rsidP="00F74233">
      <w:pPr>
        <w:ind w:firstLine="708"/>
        <w:jc w:val="both"/>
        <w:rPr>
          <w:rFonts w:ascii="Arial" w:hAnsi="Arial" w:cs="Arial"/>
          <w:sz w:val="24"/>
          <w:szCs w:val="24"/>
        </w:rPr>
      </w:pPr>
      <w:r w:rsidRPr="00F74233">
        <w:rPr>
          <w:rFonts w:ascii="Arial" w:hAnsi="Arial" w:cs="Arial"/>
          <w:sz w:val="24"/>
          <w:szCs w:val="24"/>
        </w:rPr>
        <w:t>1.</w:t>
      </w:r>
      <w:r>
        <w:rPr>
          <w:rFonts w:ascii="Arial" w:hAnsi="Arial" w:cs="Arial"/>
          <w:sz w:val="24"/>
          <w:szCs w:val="24"/>
        </w:rPr>
        <w:t xml:space="preserve"> </w:t>
      </w:r>
      <w:proofErr w:type="gramStart"/>
      <w:r w:rsidRPr="00F74233">
        <w:rPr>
          <w:rFonts w:ascii="Arial" w:hAnsi="Arial" w:cs="Arial"/>
          <w:sz w:val="24"/>
          <w:szCs w:val="24"/>
        </w:rPr>
        <w:t xml:space="preserve">Установить публичный сервитут площадью 772 </w:t>
      </w:r>
      <w:proofErr w:type="spellStart"/>
      <w:r w:rsidRPr="00F74233">
        <w:rPr>
          <w:rFonts w:ascii="Arial" w:hAnsi="Arial" w:cs="Arial"/>
          <w:sz w:val="24"/>
          <w:szCs w:val="24"/>
        </w:rPr>
        <w:t>кв.м</w:t>
      </w:r>
      <w:proofErr w:type="spellEnd"/>
      <w:r w:rsidRPr="00F74233">
        <w:rPr>
          <w:rFonts w:ascii="Arial" w:hAnsi="Arial" w:cs="Arial"/>
          <w:sz w:val="24"/>
          <w:szCs w:val="24"/>
        </w:rPr>
        <w:t>. на основании ходатайства Акционерного общества «Красноярская региональная энергетическая компания» (ОГРН 1152468001773, ИНН 2460087269, место нахождения:660049, Красноярский край, г. Красноярск, пр.</w:t>
      </w:r>
      <w:proofErr w:type="gramEnd"/>
      <w:r w:rsidRPr="00F74233">
        <w:rPr>
          <w:rFonts w:ascii="Arial" w:hAnsi="Arial" w:cs="Arial"/>
          <w:sz w:val="24"/>
          <w:szCs w:val="24"/>
        </w:rPr>
        <w:t xml:space="preserve"> </w:t>
      </w:r>
      <w:proofErr w:type="gramStart"/>
      <w:r w:rsidRPr="00F74233">
        <w:rPr>
          <w:rFonts w:ascii="Arial" w:hAnsi="Arial" w:cs="Arial"/>
          <w:sz w:val="24"/>
          <w:szCs w:val="24"/>
        </w:rPr>
        <w:t>Мира, д.10, пом.55) в целях размещения ЛЭП- 0,4кВ в составе объекта:</w:t>
      </w:r>
      <w:proofErr w:type="gramEnd"/>
      <w:r w:rsidRPr="00F74233">
        <w:rPr>
          <w:rFonts w:ascii="Arial" w:hAnsi="Arial" w:cs="Arial"/>
          <w:sz w:val="24"/>
          <w:szCs w:val="24"/>
        </w:rPr>
        <w:t xml:space="preserve"> «Строительство ЛЭП-0,4кВ для электроснабжения объекта, расположенного по адресу: Красноярский край, г. Бородино, ул. 9 Мая, д. 97а», сроком на 10 лет на следующих земельных участках:</w:t>
      </w:r>
    </w:p>
    <w:p w:rsidR="00F74233" w:rsidRPr="00F74233" w:rsidRDefault="00F74233" w:rsidP="00790A08">
      <w:pPr>
        <w:ind w:firstLine="708"/>
        <w:jc w:val="both"/>
        <w:rPr>
          <w:rFonts w:ascii="Arial" w:hAnsi="Arial" w:cs="Arial"/>
          <w:sz w:val="24"/>
          <w:szCs w:val="24"/>
        </w:rPr>
      </w:pPr>
      <w:r w:rsidRPr="00F74233">
        <w:rPr>
          <w:rFonts w:ascii="Arial" w:hAnsi="Arial" w:cs="Arial"/>
          <w:sz w:val="24"/>
          <w:szCs w:val="24"/>
        </w:rPr>
        <w:t>- с кадастровым номером 24:45:0107007:69, местоположение: Российская Федерация, Красноярский край, г. Бородино, улица 9 Мая, 97;</w:t>
      </w:r>
    </w:p>
    <w:p w:rsidR="00F74233" w:rsidRPr="00F74233" w:rsidRDefault="00F74233" w:rsidP="00790A08">
      <w:pPr>
        <w:ind w:firstLine="708"/>
        <w:jc w:val="both"/>
        <w:rPr>
          <w:rFonts w:ascii="Arial" w:hAnsi="Arial" w:cs="Arial"/>
          <w:sz w:val="24"/>
          <w:szCs w:val="24"/>
        </w:rPr>
      </w:pPr>
      <w:r w:rsidRPr="00F74233">
        <w:rPr>
          <w:rFonts w:ascii="Arial" w:hAnsi="Arial" w:cs="Arial"/>
          <w:sz w:val="24"/>
          <w:szCs w:val="24"/>
        </w:rPr>
        <w:t>- с кадастровым номером 24:45:0107007:67, местоположение: Российская Федерация, Красноярский край, г. Бородино, ул. 9 Мая, 95А;</w:t>
      </w:r>
    </w:p>
    <w:p w:rsidR="00F74233" w:rsidRPr="00F74233" w:rsidRDefault="00F74233" w:rsidP="00790A08">
      <w:pPr>
        <w:ind w:firstLine="708"/>
        <w:jc w:val="both"/>
        <w:rPr>
          <w:rFonts w:ascii="Arial" w:hAnsi="Arial" w:cs="Arial"/>
          <w:sz w:val="24"/>
          <w:szCs w:val="24"/>
        </w:rPr>
      </w:pPr>
      <w:r w:rsidRPr="00F74233">
        <w:rPr>
          <w:rFonts w:ascii="Arial" w:hAnsi="Arial" w:cs="Arial"/>
          <w:sz w:val="24"/>
          <w:szCs w:val="24"/>
        </w:rPr>
        <w:t xml:space="preserve">- </w:t>
      </w:r>
      <w:proofErr w:type="gramStart"/>
      <w:r w:rsidRPr="00F74233">
        <w:rPr>
          <w:rFonts w:ascii="Arial" w:hAnsi="Arial" w:cs="Arial"/>
          <w:sz w:val="24"/>
          <w:szCs w:val="24"/>
        </w:rPr>
        <w:t>землях</w:t>
      </w:r>
      <w:proofErr w:type="gramEnd"/>
      <w:r w:rsidRPr="00F74233">
        <w:rPr>
          <w:rFonts w:ascii="Arial" w:hAnsi="Arial" w:cs="Arial"/>
          <w:sz w:val="24"/>
          <w:szCs w:val="24"/>
        </w:rPr>
        <w:t>, государственная собственность на которые не разграничена, расположенных в кадастровом квартале 24:45:0107007, местоположение:  Российская Федерация, Красноярский край, г. Бородино.</w:t>
      </w:r>
    </w:p>
    <w:p w:rsidR="00F74233" w:rsidRPr="00F74233" w:rsidRDefault="00790A08" w:rsidP="00F74233">
      <w:pPr>
        <w:jc w:val="both"/>
        <w:rPr>
          <w:rFonts w:ascii="Arial" w:hAnsi="Arial" w:cs="Arial"/>
          <w:sz w:val="24"/>
          <w:szCs w:val="24"/>
        </w:rPr>
      </w:pPr>
      <w:r>
        <w:rPr>
          <w:rFonts w:ascii="Arial" w:hAnsi="Arial" w:cs="Arial"/>
          <w:sz w:val="24"/>
          <w:szCs w:val="24"/>
        </w:rPr>
        <w:tab/>
      </w:r>
      <w:r w:rsidR="00F74233" w:rsidRPr="00F74233">
        <w:rPr>
          <w:rFonts w:ascii="Arial" w:hAnsi="Arial" w:cs="Arial"/>
          <w:sz w:val="24"/>
          <w:szCs w:val="24"/>
        </w:rPr>
        <w:t>2. Утвердить границы публичного сервитута на земельных участках с кадастровыми номерами 24:45:0107007:69, 24:45:0107007:67, и землях, государственная собственность на которые не разграничена, расположенных в кадастровых кварталах 24:45:0107007, согласно схеме расположения публичного сервитута (Приложение 1).</w:t>
      </w:r>
    </w:p>
    <w:p w:rsidR="00790A08" w:rsidRDefault="00F74233" w:rsidP="00790A08">
      <w:pPr>
        <w:ind w:firstLine="708"/>
        <w:jc w:val="both"/>
        <w:rPr>
          <w:rFonts w:ascii="Arial" w:hAnsi="Arial" w:cs="Arial"/>
          <w:sz w:val="24"/>
          <w:szCs w:val="24"/>
        </w:rPr>
      </w:pPr>
      <w:r w:rsidRPr="00F74233">
        <w:rPr>
          <w:rFonts w:ascii="Arial" w:hAnsi="Arial" w:cs="Arial"/>
          <w:sz w:val="24"/>
          <w:szCs w:val="24"/>
        </w:rPr>
        <w:t xml:space="preserve">3. Срок, в течение которого использование указанных частей земельных участков в соответствии с их разрешенным использованием будет не возможно или </w:t>
      </w:r>
      <w:proofErr w:type="gramStart"/>
      <w:r w:rsidRPr="00F74233">
        <w:rPr>
          <w:rFonts w:ascii="Arial" w:hAnsi="Arial" w:cs="Arial"/>
          <w:sz w:val="24"/>
          <w:szCs w:val="24"/>
        </w:rPr>
        <w:t>существенно затруднено</w:t>
      </w:r>
      <w:proofErr w:type="gramEnd"/>
      <w:r w:rsidRPr="00F74233">
        <w:rPr>
          <w:rFonts w:ascii="Arial" w:hAnsi="Arial" w:cs="Arial"/>
          <w:sz w:val="24"/>
          <w:szCs w:val="24"/>
        </w:rPr>
        <w:t xml:space="preserve"> в связи с осуществлением публичного сервитута – 1 месяц (срок строительства ЛЭП-0,4 </w:t>
      </w:r>
      <w:proofErr w:type="spellStart"/>
      <w:r w:rsidRPr="00F74233">
        <w:rPr>
          <w:rFonts w:ascii="Arial" w:hAnsi="Arial" w:cs="Arial"/>
          <w:sz w:val="24"/>
          <w:szCs w:val="24"/>
        </w:rPr>
        <w:t>кВ</w:t>
      </w:r>
      <w:proofErr w:type="spellEnd"/>
      <w:r w:rsidRPr="00F74233">
        <w:rPr>
          <w:rFonts w:ascii="Arial" w:hAnsi="Arial" w:cs="Arial"/>
          <w:sz w:val="24"/>
          <w:szCs w:val="24"/>
        </w:rPr>
        <w:t>).</w:t>
      </w:r>
    </w:p>
    <w:p w:rsidR="00F74233" w:rsidRPr="00F74233" w:rsidRDefault="00F74233" w:rsidP="00790A08">
      <w:pPr>
        <w:ind w:firstLine="708"/>
        <w:jc w:val="both"/>
        <w:rPr>
          <w:rFonts w:ascii="Arial" w:hAnsi="Arial" w:cs="Arial"/>
          <w:sz w:val="24"/>
          <w:szCs w:val="24"/>
        </w:rPr>
      </w:pPr>
      <w:r w:rsidRPr="00F74233">
        <w:rPr>
          <w:rFonts w:ascii="Arial" w:hAnsi="Arial" w:cs="Arial"/>
          <w:sz w:val="24"/>
          <w:szCs w:val="24"/>
        </w:rPr>
        <w:t xml:space="preserve">4. Порядок установления зон с особыми условиями использования территорий и содержание ограничений прав на земельные участки в границах таких зон установлен Постановлением Правительства Российской Федерации от 24.02.2009г. № 160 «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w:t>
      </w:r>
    </w:p>
    <w:p w:rsidR="00F74233" w:rsidRPr="00F74233" w:rsidRDefault="00F74233" w:rsidP="00790A08">
      <w:pPr>
        <w:ind w:firstLine="708"/>
        <w:jc w:val="both"/>
        <w:rPr>
          <w:rFonts w:ascii="Arial" w:hAnsi="Arial" w:cs="Arial"/>
          <w:sz w:val="24"/>
          <w:szCs w:val="24"/>
        </w:rPr>
      </w:pPr>
      <w:r w:rsidRPr="00F74233">
        <w:rPr>
          <w:rFonts w:ascii="Arial" w:hAnsi="Arial" w:cs="Arial"/>
          <w:sz w:val="24"/>
          <w:szCs w:val="24"/>
        </w:rPr>
        <w:t>5. Утвердить порядок расчета платы за публичный сервитут в отношении земель и земельных участков, не предоставленных гражданам и юридическим лицам, в соответствии с положениями пунктов 2,3,4,5 статьи 39.46 Земельного кодекса Российской Федерации (Приложение 2).</w:t>
      </w:r>
    </w:p>
    <w:p w:rsidR="00F74233" w:rsidRPr="00F74233" w:rsidRDefault="00F74233" w:rsidP="00790A08">
      <w:pPr>
        <w:ind w:firstLine="708"/>
        <w:jc w:val="both"/>
        <w:rPr>
          <w:rFonts w:ascii="Arial" w:hAnsi="Arial" w:cs="Arial"/>
          <w:sz w:val="24"/>
          <w:szCs w:val="24"/>
        </w:rPr>
      </w:pPr>
      <w:r w:rsidRPr="00F74233">
        <w:rPr>
          <w:rFonts w:ascii="Arial" w:hAnsi="Arial" w:cs="Arial"/>
          <w:sz w:val="24"/>
          <w:szCs w:val="24"/>
        </w:rPr>
        <w:t xml:space="preserve">6. </w:t>
      </w:r>
      <w:proofErr w:type="gramStart"/>
      <w:r w:rsidRPr="00F74233">
        <w:rPr>
          <w:rFonts w:ascii="Arial" w:hAnsi="Arial" w:cs="Arial"/>
          <w:sz w:val="24"/>
          <w:szCs w:val="24"/>
        </w:rPr>
        <w:t>Плата за публичный сервитут в общем размере 1 рубль 47 копеек (один рубль 47 копеек) за весь срок действия публичного сервитута вносится  Акционерным обществом  «Красноярская региональная энергетическая компания» единовременным платежом не позднее шести месяцев со дня принятия настоящего Постановления, путем перечисления на расчетный счет 03100643000000011900  в наименование банка ОТДЕЛЕНИЕ КРАСНОЯРСК г. Красноярск/УФК по Красноярскому краю г. Красноярск БИК 010407105</w:t>
      </w:r>
      <w:proofErr w:type="gramEnd"/>
      <w:r w:rsidRPr="00F74233">
        <w:rPr>
          <w:rFonts w:ascii="Arial" w:hAnsi="Arial" w:cs="Arial"/>
          <w:sz w:val="24"/>
          <w:szCs w:val="24"/>
        </w:rPr>
        <w:t xml:space="preserve"> ОКТМО 04707000, </w:t>
      </w:r>
      <w:proofErr w:type="spellStart"/>
      <w:proofErr w:type="gramStart"/>
      <w:r w:rsidRPr="00F74233">
        <w:rPr>
          <w:rFonts w:ascii="Arial" w:hAnsi="Arial" w:cs="Arial"/>
          <w:sz w:val="24"/>
          <w:szCs w:val="24"/>
        </w:rPr>
        <w:t>кор</w:t>
      </w:r>
      <w:proofErr w:type="spellEnd"/>
      <w:r w:rsidRPr="00F74233">
        <w:rPr>
          <w:rFonts w:ascii="Arial" w:hAnsi="Arial" w:cs="Arial"/>
          <w:sz w:val="24"/>
          <w:szCs w:val="24"/>
        </w:rPr>
        <w:t>/счет</w:t>
      </w:r>
      <w:proofErr w:type="gramEnd"/>
      <w:r w:rsidRPr="00F74233">
        <w:rPr>
          <w:rFonts w:ascii="Arial" w:hAnsi="Arial" w:cs="Arial"/>
          <w:sz w:val="24"/>
          <w:szCs w:val="24"/>
        </w:rPr>
        <w:t xml:space="preserve"> 40102810245370000011, код бюджетной классификации </w:t>
      </w:r>
      <w:r w:rsidRPr="00F74233">
        <w:rPr>
          <w:rFonts w:ascii="Arial" w:hAnsi="Arial" w:cs="Arial"/>
          <w:sz w:val="24"/>
          <w:szCs w:val="24"/>
        </w:rPr>
        <w:lastRenderedPageBreak/>
        <w:t>11711105012040000120 УФК по Красноярскому краю (Отдел по управлению муниципальным имуществом г. Бородино).</w:t>
      </w:r>
    </w:p>
    <w:p w:rsidR="00790A08" w:rsidRDefault="00F74233" w:rsidP="00790A08">
      <w:pPr>
        <w:ind w:firstLine="708"/>
        <w:jc w:val="both"/>
        <w:rPr>
          <w:rFonts w:ascii="Arial" w:hAnsi="Arial" w:cs="Arial"/>
          <w:sz w:val="24"/>
          <w:szCs w:val="24"/>
        </w:rPr>
      </w:pPr>
      <w:r w:rsidRPr="00F74233">
        <w:rPr>
          <w:rFonts w:ascii="Arial" w:hAnsi="Arial" w:cs="Arial"/>
          <w:sz w:val="24"/>
          <w:szCs w:val="24"/>
        </w:rPr>
        <w:t>7.</w:t>
      </w:r>
      <w:r>
        <w:rPr>
          <w:rFonts w:ascii="Arial" w:hAnsi="Arial" w:cs="Arial"/>
          <w:sz w:val="24"/>
          <w:szCs w:val="24"/>
        </w:rPr>
        <w:t xml:space="preserve"> </w:t>
      </w:r>
      <w:r w:rsidRPr="00F74233">
        <w:rPr>
          <w:rFonts w:ascii="Arial" w:hAnsi="Arial" w:cs="Arial"/>
          <w:sz w:val="24"/>
          <w:szCs w:val="24"/>
        </w:rPr>
        <w:t>Сроки и график выполнения работ при осуществлении деятельности, для обеспечения которой устанавливается публичный сервитут: строительство и эксплуатация инженерного сооружения, осуществляется в течение всего срока действия публичного сервитута.</w:t>
      </w:r>
    </w:p>
    <w:p w:rsidR="00F74233" w:rsidRPr="00F74233" w:rsidRDefault="00F74233" w:rsidP="00790A08">
      <w:pPr>
        <w:ind w:firstLine="708"/>
        <w:jc w:val="both"/>
        <w:rPr>
          <w:rFonts w:ascii="Arial" w:hAnsi="Arial" w:cs="Arial"/>
          <w:sz w:val="24"/>
          <w:szCs w:val="24"/>
        </w:rPr>
      </w:pPr>
      <w:r w:rsidRPr="00F74233">
        <w:rPr>
          <w:rFonts w:ascii="Arial" w:hAnsi="Arial" w:cs="Arial"/>
          <w:sz w:val="24"/>
          <w:szCs w:val="24"/>
        </w:rPr>
        <w:t>8. Обязать Акционерное общество  «Красноярская региональная энергетическая компания» привести земельный участок в  состояние, пригодное  для его использования, в срок  не позднее, чем три месяца после завершения эксплуатации либо сноса инженерного сооружения, для размещения которого был установлен публичный сервитут.</w:t>
      </w:r>
    </w:p>
    <w:p w:rsidR="00F74233" w:rsidRPr="00F74233" w:rsidRDefault="00F74233" w:rsidP="00790A08">
      <w:pPr>
        <w:ind w:firstLine="708"/>
        <w:jc w:val="both"/>
        <w:rPr>
          <w:rFonts w:ascii="Arial" w:hAnsi="Arial" w:cs="Arial"/>
          <w:sz w:val="24"/>
          <w:szCs w:val="24"/>
        </w:rPr>
      </w:pPr>
      <w:r w:rsidRPr="00F74233">
        <w:rPr>
          <w:rFonts w:ascii="Arial" w:hAnsi="Arial" w:cs="Arial"/>
          <w:sz w:val="24"/>
          <w:szCs w:val="24"/>
        </w:rPr>
        <w:t>9. Публичный сервитут считается установленным со дня внесения сведений о нем в Единый государственный реестр недвижимости.</w:t>
      </w:r>
    </w:p>
    <w:p w:rsidR="00F74233" w:rsidRPr="00F74233" w:rsidRDefault="00F74233" w:rsidP="00790A08">
      <w:pPr>
        <w:ind w:firstLine="708"/>
        <w:jc w:val="both"/>
        <w:rPr>
          <w:rFonts w:ascii="Arial" w:hAnsi="Arial" w:cs="Arial"/>
          <w:sz w:val="24"/>
          <w:szCs w:val="24"/>
        </w:rPr>
      </w:pPr>
      <w:r w:rsidRPr="00F74233">
        <w:rPr>
          <w:rFonts w:ascii="Arial" w:hAnsi="Arial" w:cs="Arial"/>
          <w:sz w:val="24"/>
          <w:szCs w:val="24"/>
        </w:rPr>
        <w:t>10.</w:t>
      </w:r>
      <w:r>
        <w:rPr>
          <w:rFonts w:ascii="Arial" w:hAnsi="Arial" w:cs="Arial"/>
          <w:sz w:val="24"/>
          <w:szCs w:val="24"/>
        </w:rPr>
        <w:t xml:space="preserve"> </w:t>
      </w:r>
      <w:r w:rsidRPr="00F74233">
        <w:rPr>
          <w:rFonts w:ascii="Arial" w:hAnsi="Arial" w:cs="Arial"/>
          <w:sz w:val="24"/>
          <w:szCs w:val="24"/>
        </w:rPr>
        <w:t>Настоящее Постановление подлежит публикации в газете «Бородинский вестник» и размещению на официальном сайте муниципального образования город Бородино Красноярского края в информационно – телекоммуникационной сети «Интернет».</w:t>
      </w:r>
    </w:p>
    <w:p w:rsidR="00F74233" w:rsidRPr="00F74233" w:rsidRDefault="00F74233" w:rsidP="00790A08">
      <w:pPr>
        <w:ind w:firstLine="708"/>
        <w:jc w:val="both"/>
        <w:rPr>
          <w:rFonts w:ascii="Arial" w:hAnsi="Arial" w:cs="Arial"/>
          <w:sz w:val="24"/>
          <w:szCs w:val="24"/>
        </w:rPr>
      </w:pPr>
      <w:r w:rsidRPr="00F74233">
        <w:rPr>
          <w:rFonts w:ascii="Arial" w:hAnsi="Arial" w:cs="Arial"/>
          <w:sz w:val="24"/>
          <w:szCs w:val="24"/>
        </w:rPr>
        <w:t>11. Контроль над исполнением оставляю за собой.</w:t>
      </w:r>
    </w:p>
    <w:p w:rsidR="00AD27C7" w:rsidRPr="00D92BBC" w:rsidRDefault="00F74233" w:rsidP="00790A08">
      <w:pPr>
        <w:ind w:firstLine="708"/>
        <w:jc w:val="both"/>
        <w:rPr>
          <w:rFonts w:ascii="Arial" w:hAnsi="Arial" w:cs="Arial"/>
          <w:sz w:val="24"/>
          <w:szCs w:val="24"/>
        </w:rPr>
      </w:pPr>
      <w:r w:rsidRPr="00F74233">
        <w:rPr>
          <w:rFonts w:ascii="Arial" w:hAnsi="Arial" w:cs="Arial"/>
          <w:sz w:val="24"/>
          <w:szCs w:val="24"/>
        </w:rPr>
        <w:t>12. Постановление вступает в силу с момента его публикации.</w:t>
      </w:r>
    </w:p>
    <w:p w:rsidR="00AD27C7" w:rsidRPr="00D92BBC" w:rsidRDefault="00AD27C7" w:rsidP="00AD27C7">
      <w:pPr>
        <w:jc w:val="both"/>
        <w:rPr>
          <w:rFonts w:ascii="Arial" w:hAnsi="Arial" w:cs="Arial"/>
          <w:sz w:val="24"/>
          <w:szCs w:val="24"/>
        </w:rPr>
      </w:pPr>
    </w:p>
    <w:p w:rsidR="00AD27C7" w:rsidRDefault="00AD27C7" w:rsidP="00AD27C7">
      <w:pPr>
        <w:jc w:val="both"/>
        <w:rPr>
          <w:rFonts w:ascii="Arial" w:hAnsi="Arial" w:cs="Arial"/>
          <w:sz w:val="24"/>
          <w:szCs w:val="24"/>
        </w:rPr>
      </w:pPr>
    </w:p>
    <w:p w:rsidR="00792236" w:rsidRDefault="00792236" w:rsidP="00AD27C7">
      <w:pPr>
        <w:jc w:val="both"/>
        <w:rPr>
          <w:rFonts w:ascii="Arial" w:hAnsi="Arial" w:cs="Arial"/>
          <w:sz w:val="24"/>
          <w:szCs w:val="24"/>
        </w:rPr>
      </w:pPr>
    </w:p>
    <w:p w:rsidR="00AD27C7" w:rsidRPr="00D92BBC" w:rsidRDefault="00AD27C7" w:rsidP="00AD27C7">
      <w:pPr>
        <w:jc w:val="both"/>
        <w:rPr>
          <w:rFonts w:ascii="Arial" w:hAnsi="Arial" w:cs="Arial"/>
          <w:sz w:val="24"/>
          <w:szCs w:val="24"/>
        </w:rPr>
      </w:pPr>
      <w:r w:rsidRPr="00D92BBC">
        <w:rPr>
          <w:rFonts w:ascii="Arial" w:hAnsi="Arial" w:cs="Arial"/>
          <w:sz w:val="24"/>
          <w:szCs w:val="24"/>
        </w:rPr>
        <w:t>Глав</w:t>
      </w:r>
      <w:r w:rsidR="00AA62D2" w:rsidRPr="00D92BBC">
        <w:rPr>
          <w:rFonts w:ascii="Arial" w:hAnsi="Arial" w:cs="Arial"/>
          <w:sz w:val="24"/>
          <w:szCs w:val="24"/>
        </w:rPr>
        <w:t>а</w:t>
      </w:r>
      <w:r w:rsidRPr="00D92BBC">
        <w:rPr>
          <w:rFonts w:ascii="Arial" w:hAnsi="Arial" w:cs="Arial"/>
          <w:sz w:val="24"/>
          <w:szCs w:val="24"/>
        </w:rPr>
        <w:t xml:space="preserve"> города Бородино</w:t>
      </w:r>
      <w:r w:rsidRPr="00D92BBC">
        <w:rPr>
          <w:rFonts w:ascii="Arial" w:hAnsi="Arial" w:cs="Arial"/>
          <w:sz w:val="24"/>
          <w:szCs w:val="24"/>
        </w:rPr>
        <w:tab/>
      </w:r>
      <w:r w:rsidRPr="00D92BBC">
        <w:rPr>
          <w:rFonts w:ascii="Arial" w:hAnsi="Arial" w:cs="Arial"/>
          <w:sz w:val="24"/>
          <w:szCs w:val="24"/>
        </w:rPr>
        <w:tab/>
      </w:r>
      <w:r w:rsidRPr="00D92BBC">
        <w:rPr>
          <w:rFonts w:ascii="Arial" w:hAnsi="Arial" w:cs="Arial"/>
          <w:sz w:val="24"/>
          <w:szCs w:val="24"/>
        </w:rPr>
        <w:tab/>
      </w:r>
      <w:r w:rsidRPr="00D92BBC">
        <w:rPr>
          <w:rFonts w:ascii="Arial" w:hAnsi="Arial" w:cs="Arial"/>
          <w:sz w:val="24"/>
          <w:szCs w:val="24"/>
        </w:rPr>
        <w:tab/>
      </w:r>
      <w:r w:rsidRPr="00D92BBC">
        <w:rPr>
          <w:rFonts w:ascii="Arial" w:hAnsi="Arial" w:cs="Arial"/>
          <w:sz w:val="24"/>
          <w:szCs w:val="24"/>
        </w:rPr>
        <w:tab/>
      </w:r>
      <w:r w:rsidRPr="00D92BBC">
        <w:rPr>
          <w:rFonts w:ascii="Arial" w:hAnsi="Arial" w:cs="Arial"/>
          <w:sz w:val="24"/>
          <w:szCs w:val="24"/>
        </w:rPr>
        <w:tab/>
        <w:t>А.</w:t>
      </w:r>
      <w:r w:rsidR="00AA62D2" w:rsidRPr="00D92BBC">
        <w:rPr>
          <w:rFonts w:ascii="Arial" w:hAnsi="Arial" w:cs="Arial"/>
          <w:sz w:val="24"/>
          <w:szCs w:val="24"/>
        </w:rPr>
        <w:t>Ф</w:t>
      </w:r>
      <w:r w:rsidRPr="00D92BBC">
        <w:rPr>
          <w:rFonts w:ascii="Arial" w:hAnsi="Arial" w:cs="Arial"/>
          <w:sz w:val="24"/>
          <w:szCs w:val="24"/>
        </w:rPr>
        <w:t xml:space="preserve">. </w:t>
      </w:r>
      <w:r w:rsidR="00AA62D2" w:rsidRPr="00D92BBC">
        <w:rPr>
          <w:rFonts w:ascii="Arial" w:hAnsi="Arial" w:cs="Arial"/>
          <w:sz w:val="24"/>
          <w:szCs w:val="24"/>
        </w:rPr>
        <w:t>Веретенников</w:t>
      </w:r>
    </w:p>
    <w:p w:rsidR="00AD27C7" w:rsidRDefault="00AD27C7" w:rsidP="00AD27C7">
      <w:pPr>
        <w:jc w:val="both"/>
        <w:rPr>
          <w:sz w:val="28"/>
          <w:szCs w:val="26"/>
        </w:rPr>
      </w:pPr>
    </w:p>
    <w:p w:rsidR="00AD27C7" w:rsidRPr="00276DAE" w:rsidRDefault="00AD27C7" w:rsidP="00AD27C7">
      <w:pPr>
        <w:pStyle w:val="Default"/>
        <w:jc w:val="center"/>
        <w:rPr>
          <w:rFonts w:ascii="Times New Roman" w:hAnsi="Times New Roman" w:cs="Times New Roman"/>
          <w:color w:val="FF0000"/>
          <w:sz w:val="28"/>
          <w:szCs w:val="28"/>
        </w:rPr>
      </w:pPr>
      <w:r w:rsidRPr="00276DAE">
        <w:rPr>
          <w:rFonts w:ascii="Times New Roman" w:hAnsi="Times New Roman" w:cs="Times New Roman"/>
          <w:color w:val="FF0000"/>
          <w:lang w:eastAsia="ru-RU"/>
        </w:rPr>
        <w:t>[МЕСТО ДЛЯ ПОДПИСИ]</w:t>
      </w:r>
    </w:p>
    <w:p w:rsidR="00AD27C7" w:rsidRDefault="00AD27C7" w:rsidP="00AD27C7">
      <w:pPr>
        <w:jc w:val="both"/>
      </w:pPr>
    </w:p>
    <w:p w:rsidR="00AD27C7" w:rsidRDefault="00AD27C7" w:rsidP="00AD27C7">
      <w:pPr>
        <w:jc w:val="both"/>
      </w:pPr>
    </w:p>
    <w:p w:rsidR="00AD27C7" w:rsidRDefault="00AD27C7" w:rsidP="00AD27C7">
      <w:pPr>
        <w:jc w:val="both"/>
      </w:pPr>
    </w:p>
    <w:p w:rsidR="00AD27C7" w:rsidRDefault="00AD27C7" w:rsidP="00AD27C7">
      <w:pPr>
        <w:jc w:val="both"/>
      </w:pPr>
    </w:p>
    <w:p w:rsidR="00AD27C7" w:rsidRDefault="00AD27C7" w:rsidP="00AD27C7">
      <w:pPr>
        <w:jc w:val="both"/>
      </w:pPr>
    </w:p>
    <w:p w:rsidR="00AD27C7" w:rsidRDefault="00AD27C7" w:rsidP="00AD27C7">
      <w:pPr>
        <w:jc w:val="both"/>
      </w:pPr>
    </w:p>
    <w:p w:rsidR="00AD27C7" w:rsidRDefault="00AD27C7" w:rsidP="00AD27C7">
      <w:pPr>
        <w:jc w:val="both"/>
      </w:pPr>
    </w:p>
    <w:p w:rsidR="00AD27C7" w:rsidRDefault="00AD27C7" w:rsidP="00AD27C7">
      <w:pPr>
        <w:jc w:val="both"/>
      </w:pPr>
    </w:p>
    <w:p w:rsidR="00AD27C7" w:rsidRDefault="00AD27C7" w:rsidP="00AD27C7">
      <w:pPr>
        <w:jc w:val="both"/>
      </w:pPr>
    </w:p>
    <w:p w:rsidR="00AD27C7" w:rsidRDefault="00AD27C7" w:rsidP="00AD27C7">
      <w:pPr>
        <w:jc w:val="both"/>
      </w:pPr>
    </w:p>
    <w:p w:rsidR="00AD27C7" w:rsidRDefault="00AD27C7" w:rsidP="00AD27C7">
      <w:pPr>
        <w:jc w:val="both"/>
      </w:pPr>
    </w:p>
    <w:p w:rsidR="00F74233" w:rsidRDefault="00F74233" w:rsidP="00AD27C7">
      <w:pPr>
        <w:jc w:val="both"/>
      </w:pPr>
    </w:p>
    <w:p w:rsidR="00F74233" w:rsidRDefault="00F74233" w:rsidP="00AD27C7">
      <w:pPr>
        <w:jc w:val="both"/>
      </w:pPr>
    </w:p>
    <w:p w:rsidR="00F74233" w:rsidRDefault="00F74233" w:rsidP="00AD27C7">
      <w:pPr>
        <w:jc w:val="both"/>
      </w:pPr>
    </w:p>
    <w:p w:rsidR="00F74233" w:rsidRDefault="00F74233" w:rsidP="00AD27C7">
      <w:pPr>
        <w:jc w:val="both"/>
      </w:pPr>
    </w:p>
    <w:p w:rsidR="00F74233" w:rsidRDefault="00F74233" w:rsidP="00AD27C7">
      <w:pPr>
        <w:jc w:val="both"/>
      </w:pPr>
    </w:p>
    <w:p w:rsidR="00F74233" w:rsidRDefault="00F74233" w:rsidP="00AD27C7">
      <w:pPr>
        <w:jc w:val="both"/>
      </w:pPr>
    </w:p>
    <w:p w:rsidR="00F74233" w:rsidRDefault="00F74233" w:rsidP="00AD27C7">
      <w:pPr>
        <w:jc w:val="both"/>
      </w:pPr>
    </w:p>
    <w:p w:rsidR="00790A08" w:rsidRDefault="00790A08" w:rsidP="00AD27C7">
      <w:pPr>
        <w:jc w:val="both"/>
      </w:pPr>
    </w:p>
    <w:p w:rsidR="00790A08" w:rsidRDefault="00790A08" w:rsidP="00AD27C7">
      <w:pPr>
        <w:jc w:val="both"/>
      </w:pPr>
    </w:p>
    <w:p w:rsidR="00790A08" w:rsidRDefault="00790A08" w:rsidP="00AD27C7">
      <w:pPr>
        <w:jc w:val="both"/>
      </w:pPr>
    </w:p>
    <w:p w:rsidR="00790A08" w:rsidRDefault="00790A08" w:rsidP="00AD27C7">
      <w:pPr>
        <w:jc w:val="both"/>
      </w:pPr>
    </w:p>
    <w:p w:rsidR="00790A08" w:rsidRDefault="00790A08" w:rsidP="00AD27C7">
      <w:pPr>
        <w:jc w:val="both"/>
      </w:pPr>
    </w:p>
    <w:p w:rsidR="00790A08" w:rsidRDefault="00790A08" w:rsidP="00AD27C7">
      <w:pPr>
        <w:jc w:val="both"/>
      </w:pPr>
    </w:p>
    <w:p w:rsidR="00790A08" w:rsidRDefault="00790A08" w:rsidP="00AD27C7">
      <w:pPr>
        <w:jc w:val="both"/>
      </w:pPr>
    </w:p>
    <w:p w:rsidR="00790A08" w:rsidRDefault="00790A08" w:rsidP="00AD27C7">
      <w:pPr>
        <w:jc w:val="both"/>
      </w:pPr>
    </w:p>
    <w:p w:rsidR="00790A08" w:rsidRDefault="00790A08" w:rsidP="00AD27C7">
      <w:pPr>
        <w:jc w:val="both"/>
      </w:pPr>
    </w:p>
    <w:p w:rsidR="00790A08" w:rsidRDefault="00790A08" w:rsidP="00AD27C7">
      <w:pPr>
        <w:jc w:val="both"/>
      </w:pPr>
    </w:p>
    <w:p w:rsidR="00790A08" w:rsidRDefault="00790A08" w:rsidP="00AD27C7">
      <w:pPr>
        <w:jc w:val="both"/>
      </w:pPr>
    </w:p>
    <w:p w:rsidR="00790A08" w:rsidRDefault="00790A08" w:rsidP="00AD27C7">
      <w:pPr>
        <w:jc w:val="both"/>
      </w:pPr>
    </w:p>
    <w:p w:rsidR="00790A08" w:rsidRDefault="00790A08" w:rsidP="00AD27C7">
      <w:pPr>
        <w:jc w:val="both"/>
      </w:pPr>
    </w:p>
    <w:p w:rsidR="00790A08" w:rsidRDefault="00790A08" w:rsidP="00AD27C7">
      <w:pPr>
        <w:jc w:val="both"/>
      </w:pPr>
    </w:p>
    <w:p w:rsidR="00790A08" w:rsidRDefault="00790A08" w:rsidP="00AD27C7">
      <w:pPr>
        <w:jc w:val="both"/>
      </w:pPr>
    </w:p>
    <w:p w:rsidR="00790A08" w:rsidRDefault="00790A08" w:rsidP="00AD27C7">
      <w:pPr>
        <w:jc w:val="both"/>
      </w:pPr>
    </w:p>
    <w:p w:rsidR="00AD27C7" w:rsidRDefault="00AD27C7" w:rsidP="00AD27C7">
      <w:pPr>
        <w:rPr>
          <w:b/>
          <w:bCs/>
          <w:sz w:val="24"/>
          <w:szCs w:val="24"/>
        </w:rPr>
      </w:pPr>
    </w:p>
    <w:p w:rsidR="00AD27C7" w:rsidRDefault="00792236" w:rsidP="00AD27C7">
      <w:pPr>
        <w:rPr>
          <w:rFonts w:ascii="Arial" w:hAnsi="Arial" w:cs="Arial"/>
          <w:bCs/>
        </w:rPr>
      </w:pPr>
      <w:r>
        <w:rPr>
          <w:rFonts w:ascii="Arial" w:hAnsi="Arial" w:cs="Arial"/>
          <w:bCs/>
        </w:rPr>
        <w:t>Козлова 3-29-23</w:t>
      </w:r>
    </w:p>
    <w:p w:rsidR="00790A08" w:rsidRDefault="00790A08" w:rsidP="00AD27C7">
      <w:pPr>
        <w:rPr>
          <w:rFonts w:ascii="Arial" w:hAnsi="Arial" w:cs="Arial"/>
          <w:bCs/>
        </w:rPr>
      </w:pPr>
    </w:p>
    <w:p w:rsidR="00790A08" w:rsidRDefault="00790A08" w:rsidP="00AD27C7">
      <w:pPr>
        <w:rPr>
          <w:rFonts w:ascii="Arial" w:hAnsi="Arial" w:cs="Arial"/>
          <w:bCs/>
        </w:rPr>
      </w:pPr>
    </w:p>
    <w:p w:rsidR="00790A08" w:rsidRDefault="00790A08" w:rsidP="00AD27C7">
      <w:pPr>
        <w:rPr>
          <w:rFonts w:ascii="Arial" w:hAnsi="Arial" w:cs="Arial"/>
          <w:bCs/>
        </w:rPr>
      </w:pPr>
    </w:p>
    <w:p w:rsidR="00790A08" w:rsidRPr="00CA1D20" w:rsidRDefault="00790A08" w:rsidP="00790A08">
      <w:pPr>
        <w:pStyle w:val="22"/>
        <w:shd w:val="clear" w:color="auto" w:fill="auto"/>
        <w:spacing w:after="42" w:line="200" w:lineRule="exact"/>
        <w:ind w:firstLine="5245"/>
        <w:jc w:val="left"/>
        <w:rPr>
          <w:rFonts w:ascii="Arial" w:hAnsi="Arial" w:cs="Arial"/>
        </w:rPr>
      </w:pPr>
      <w:r w:rsidRPr="00CA1D20">
        <w:rPr>
          <w:rFonts w:ascii="Arial" w:hAnsi="Arial" w:cs="Arial"/>
        </w:rPr>
        <w:lastRenderedPageBreak/>
        <w:t>Приложение 1</w:t>
      </w:r>
    </w:p>
    <w:p w:rsidR="00790A08" w:rsidRPr="00CA1D20" w:rsidRDefault="00790A08" w:rsidP="00790A08">
      <w:pPr>
        <w:pStyle w:val="22"/>
        <w:shd w:val="clear" w:color="auto" w:fill="auto"/>
        <w:spacing w:after="42" w:line="200" w:lineRule="exact"/>
        <w:ind w:firstLine="5245"/>
        <w:jc w:val="left"/>
        <w:rPr>
          <w:rFonts w:ascii="Arial" w:hAnsi="Arial" w:cs="Arial"/>
        </w:rPr>
      </w:pPr>
      <w:r w:rsidRPr="00CA1D20">
        <w:rPr>
          <w:rFonts w:ascii="Arial" w:hAnsi="Arial" w:cs="Arial"/>
        </w:rPr>
        <w:t>к Постановлению Администрации г. Бородино</w:t>
      </w:r>
    </w:p>
    <w:p w:rsidR="00790A08" w:rsidRPr="00CA1D20" w:rsidRDefault="00790A08" w:rsidP="00790A08">
      <w:pPr>
        <w:pStyle w:val="22"/>
        <w:shd w:val="clear" w:color="auto" w:fill="auto"/>
        <w:spacing w:after="42" w:line="200" w:lineRule="exact"/>
        <w:ind w:firstLine="5245"/>
        <w:jc w:val="left"/>
        <w:rPr>
          <w:rFonts w:ascii="Arial" w:hAnsi="Arial" w:cs="Arial"/>
        </w:rPr>
      </w:pPr>
      <w:r w:rsidRPr="00CA1D20">
        <w:rPr>
          <w:rFonts w:ascii="Arial" w:hAnsi="Arial" w:cs="Arial"/>
        </w:rPr>
        <w:t>от 01.06.2023 № 282</w:t>
      </w:r>
    </w:p>
    <w:p w:rsidR="00790A08" w:rsidRDefault="00790A08" w:rsidP="00790A08">
      <w:pPr>
        <w:pStyle w:val="22"/>
        <w:shd w:val="clear" w:color="auto" w:fill="auto"/>
        <w:spacing w:after="42" w:line="200" w:lineRule="exact"/>
        <w:ind w:firstLine="5245"/>
        <w:jc w:val="left"/>
      </w:pPr>
    </w:p>
    <w:p w:rsidR="00790A08" w:rsidRPr="0050614F" w:rsidRDefault="00790A08" w:rsidP="00790A08">
      <w:pPr>
        <w:spacing w:before="60"/>
        <w:jc w:val="center"/>
        <w:rPr>
          <w:color w:val="auto"/>
        </w:rPr>
      </w:pPr>
      <w:r w:rsidRPr="0050614F">
        <w:rPr>
          <w:color w:val="auto"/>
        </w:rPr>
        <w:t>ГРАФИЧЕСКОЕ ОПИСАНИЕ</w:t>
      </w:r>
      <w:bookmarkStart w:id="0" w:name="_GoBack"/>
      <w:bookmarkEnd w:id="0"/>
    </w:p>
    <w:p w:rsidR="00790A08" w:rsidRPr="0050614F" w:rsidRDefault="00790A08" w:rsidP="00790A08">
      <w:pPr>
        <w:spacing w:after="30"/>
        <w:ind w:left="993" w:right="1694"/>
        <w:jc w:val="center"/>
        <w:rPr>
          <w:color w:val="auto"/>
        </w:rPr>
      </w:pPr>
      <w:r w:rsidRPr="0050614F">
        <w:rPr>
          <w:color w:val="auto"/>
        </w:rPr>
        <w:t>местоположения границ населенных пунктов, территориальных зон, особо охраняемых природных территорий, зон с особыми условиями использования территории</w:t>
      </w:r>
    </w:p>
    <w:p w:rsidR="00790A08" w:rsidRPr="0050614F" w:rsidRDefault="00790A08" w:rsidP="00790A08">
      <w:pPr>
        <w:spacing w:before="40" w:after="40"/>
        <w:jc w:val="center"/>
        <w:rPr>
          <w:color w:val="auto"/>
        </w:rPr>
      </w:pPr>
      <w:r w:rsidRPr="0050614F">
        <w:rPr>
          <w:color w:val="auto"/>
          <w:u w:val="single"/>
        </w:rPr>
        <w:t xml:space="preserve">Публичный сервитут в целях размещения ЛЭП- 0,4 </w:t>
      </w:r>
      <w:proofErr w:type="spellStart"/>
      <w:r w:rsidRPr="0050614F">
        <w:rPr>
          <w:color w:val="auto"/>
          <w:u w:val="single"/>
        </w:rPr>
        <w:t>кВ</w:t>
      </w:r>
      <w:proofErr w:type="spellEnd"/>
      <w:r w:rsidRPr="0050614F">
        <w:rPr>
          <w:color w:val="auto"/>
          <w:u w:val="single"/>
        </w:rPr>
        <w:t xml:space="preserve"> в составе объекта: «Строительство ЛЭП-0,4 </w:t>
      </w:r>
      <w:proofErr w:type="spellStart"/>
      <w:r w:rsidRPr="0050614F">
        <w:rPr>
          <w:color w:val="auto"/>
          <w:u w:val="single"/>
        </w:rPr>
        <w:t>кВ</w:t>
      </w:r>
      <w:proofErr w:type="spellEnd"/>
      <w:r w:rsidRPr="0050614F">
        <w:rPr>
          <w:color w:val="auto"/>
          <w:u w:val="single"/>
        </w:rPr>
        <w:t xml:space="preserve"> для электроснабжения объекта, расположенного по адресу: Красноярский край, </w:t>
      </w:r>
      <w:proofErr w:type="spellStart"/>
      <w:r w:rsidRPr="0050614F">
        <w:rPr>
          <w:color w:val="auto"/>
          <w:u w:val="single"/>
        </w:rPr>
        <w:t>г</w:t>
      </w:r>
      <w:proofErr w:type="gramStart"/>
      <w:r w:rsidRPr="0050614F">
        <w:rPr>
          <w:color w:val="auto"/>
          <w:u w:val="single"/>
        </w:rPr>
        <w:t>.Б</w:t>
      </w:r>
      <w:proofErr w:type="gramEnd"/>
      <w:r w:rsidRPr="0050614F">
        <w:rPr>
          <w:color w:val="auto"/>
          <w:u w:val="single"/>
        </w:rPr>
        <w:t>ородино</w:t>
      </w:r>
      <w:proofErr w:type="spellEnd"/>
      <w:r w:rsidRPr="0050614F">
        <w:rPr>
          <w:color w:val="auto"/>
          <w:u w:val="single"/>
        </w:rPr>
        <w:t>, ул. 9 Мая, д. 97а»</w:t>
      </w:r>
    </w:p>
    <w:p w:rsidR="00790A08" w:rsidRPr="0050614F" w:rsidRDefault="00790A08" w:rsidP="00790A08">
      <w:pPr>
        <w:spacing w:after="120"/>
        <w:jc w:val="center"/>
        <w:rPr>
          <w:color w:val="auto"/>
        </w:rPr>
      </w:pPr>
      <w:proofErr w:type="gramStart"/>
      <w:r w:rsidRPr="0050614F">
        <w:rPr>
          <w:color w:val="auto"/>
          <w:sz w:val="14"/>
        </w:rPr>
        <w:t>(наименование объекта, местоположение границ которого описано (далее - объект)</w:t>
      </w:r>
      <w:proofErr w:type="gramEnd"/>
    </w:p>
    <w:p w:rsidR="00790A08" w:rsidRPr="0050614F" w:rsidRDefault="00790A08" w:rsidP="00790A08">
      <w:pPr>
        <w:spacing w:before="120" w:after="120"/>
        <w:jc w:val="center"/>
        <w:rPr>
          <w:color w:val="auto"/>
        </w:rPr>
      </w:pPr>
      <w:r w:rsidRPr="0050614F">
        <w:rPr>
          <w:color w:val="auto"/>
        </w:rPr>
        <w:t>Раздел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left w:w="40" w:type="dxa"/>
          <w:bottom w:w="20" w:type="dxa"/>
          <w:right w:w="40" w:type="dxa"/>
        </w:tblCellMar>
        <w:tblLook w:val="0000" w:firstRow="0" w:lastRow="0" w:firstColumn="0" w:lastColumn="0" w:noHBand="0" w:noVBand="0"/>
      </w:tblPr>
      <w:tblGrid>
        <w:gridCol w:w="956"/>
        <w:gridCol w:w="3762"/>
        <w:gridCol w:w="5561"/>
      </w:tblGrid>
      <w:tr w:rsidR="00790A08" w:rsidRPr="0050614F" w:rsidTr="0062735D">
        <w:trPr>
          <w:cantSplit/>
          <w:tblHeader/>
        </w:trPr>
        <w:tc>
          <w:tcPr>
            <w:tcW w:w="0" w:type="auto"/>
            <w:gridSpan w:val="3"/>
            <w:shd w:val="clear" w:color="auto" w:fill="auto"/>
          </w:tcPr>
          <w:p w:rsidR="00790A08" w:rsidRPr="0050614F" w:rsidRDefault="00790A08" w:rsidP="0062735D">
            <w:pPr>
              <w:keepLines/>
              <w:spacing w:before="60" w:after="60"/>
              <w:jc w:val="center"/>
              <w:rPr>
                <w:color w:val="auto"/>
              </w:rPr>
            </w:pPr>
            <w:r w:rsidRPr="0050614F">
              <w:rPr>
                <w:color w:val="auto"/>
              </w:rPr>
              <w:t>Сведения об объекте</w:t>
            </w:r>
          </w:p>
        </w:tc>
      </w:tr>
      <w:tr w:rsidR="00790A08" w:rsidRPr="0050614F" w:rsidTr="0062735D">
        <w:trPr>
          <w:cantSplit/>
          <w:tblHeader/>
        </w:trPr>
        <w:tc>
          <w:tcPr>
            <w:tcW w:w="956" w:type="dxa"/>
            <w:shd w:val="clear" w:color="auto" w:fill="auto"/>
            <w:vAlign w:val="center"/>
          </w:tcPr>
          <w:p w:rsidR="00790A08" w:rsidRPr="0050614F" w:rsidRDefault="00790A08" w:rsidP="0062735D">
            <w:pPr>
              <w:keepLines/>
              <w:spacing w:before="60" w:after="60"/>
              <w:jc w:val="center"/>
              <w:rPr>
                <w:color w:val="auto"/>
              </w:rPr>
            </w:pPr>
            <w:r w:rsidRPr="0050614F">
              <w:rPr>
                <w:color w:val="auto"/>
              </w:rPr>
              <w:t xml:space="preserve">N </w:t>
            </w:r>
            <w:proofErr w:type="gramStart"/>
            <w:r w:rsidRPr="0050614F">
              <w:rPr>
                <w:color w:val="auto"/>
              </w:rPr>
              <w:t>п</w:t>
            </w:r>
            <w:proofErr w:type="gramEnd"/>
            <w:r w:rsidRPr="0050614F">
              <w:rPr>
                <w:color w:val="auto"/>
              </w:rPr>
              <w:t>/п</w:t>
            </w:r>
          </w:p>
        </w:tc>
        <w:tc>
          <w:tcPr>
            <w:tcW w:w="3762" w:type="dxa"/>
            <w:shd w:val="clear" w:color="auto" w:fill="auto"/>
            <w:vAlign w:val="center"/>
          </w:tcPr>
          <w:p w:rsidR="00790A08" w:rsidRPr="0050614F" w:rsidRDefault="00790A08" w:rsidP="0062735D">
            <w:pPr>
              <w:keepLines/>
              <w:spacing w:before="60" w:after="60"/>
              <w:jc w:val="center"/>
              <w:rPr>
                <w:color w:val="auto"/>
              </w:rPr>
            </w:pPr>
            <w:r w:rsidRPr="0050614F">
              <w:rPr>
                <w:color w:val="auto"/>
              </w:rPr>
              <w:t>Характеристики объекта</w:t>
            </w:r>
          </w:p>
        </w:tc>
        <w:tc>
          <w:tcPr>
            <w:tcW w:w="5561" w:type="dxa"/>
            <w:shd w:val="clear" w:color="auto" w:fill="auto"/>
            <w:vAlign w:val="center"/>
          </w:tcPr>
          <w:p w:rsidR="00790A08" w:rsidRPr="0050614F" w:rsidRDefault="00790A08" w:rsidP="0062735D">
            <w:pPr>
              <w:keepLines/>
              <w:spacing w:before="60" w:after="60"/>
              <w:jc w:val="center"/>
              <w:rPr>
                <w:color w:val="auto"/>
              </w:rPr>
            </w:pPr>
            <w:r w:rsidRPr="0050614F">
              <w:rPr>
                <w:color w:val="auto"/>
              </w:rPr>
              <w:t>Описание характеристик</w:t>
            </w:r>
          </w:p>
        </w:tc>
      </w:tr>
      <w:tr w:rsidR="00790A08" w:rsidRPr="0050614F" w:rsidTr="0062735D">
        <w:trPr>
          <w:cantSplit/>
        </w:trPr>
        <w:tc>
          <w:tcPr>
            <w:tcW w:w="0" w:type="auto"/>
            <w:shd w:val="clear" w:color="auto" w:fill="auto"/>
          </w:tcPr>
          <w:p w:rsidR="00790A08" w:rsidRPr="0050614F" w:rsidRDefault="00790A08" w:rsidP="0062735D">
            <w:pPr>
              <w:jc w:val="center"/>
              <w:rPr>
                <w:color w:val="auto"/>
              </w:rPr>
            </w:pPr>
            <w:r w:rsidRPr="0050614F">
              <w:rPr>
                <w:color w:val="auto"/>
              </w:rPr>
              <w:t>1</w:t>
            </w:r>
          </w:p>
        </w:tc>
        <w:tc>
          <w:tcPr>
            <w:tcW w:w="3762" w:type="dxa"/>
            <w:shd w:val="clear" w:color="auto" w:fill="auto"/>
          </w:tcPr>
          <w:p w:rsidR="00790A08" w:rsidRPr="0050614F" w:rsidRDefault="00790A08" w:rsidP="0062735D">
            <w:pPr>
              <w:jc w:val="center"/>
              <w:rPr>
                <w:color w:val="auto"/>
              </w:rPr>
            </w:pPr>
            <w:r w:rsidRPr="0050614F">
              <w:rPr>
                <w:color w:val="auto"/>
              </w:rPr>
              <w:t>2</w:t>
            </w:r>
          </w:p>
        </w:tc>
        <w:tc>
          <w:tcPr>
            <w:tcW w:w="5561" w:type="dxa"/>
            <w:shd w:val="clear" w:color="auto" w:fill="auto"/>
          </w:tcPr>
          <w:p w:rsidR="00790A08" w:rsidRPr="0050614F" w:rsidRDefault="00790A08" w:rsidP="0062735D">
            <w:pPr>
              <w:jc w:val="center"/>
              <w:rPr>
                <w:color w:val="auto"/>
              </w:rPr>
            </w:pPr>
            <w:r w:rsidRPr="0050614F">
              <w:rPr>
                <w:color w:val="auto"/>
              </w:rPr>
              <w:t>3</w:t>
            </w:r>
          </w:p>
        </w:tc>
      </w:tr>
      <w:tr w:rsidR="00790A08" w:rsidRPr="0050614F" w:rsidTr="0062735D">
        <w:tc>
          <w:tcPr>
            <w:tcW w:w="0" w:type="auto"/>
            <w:shd w:val="clear" w:color="auto" w:fill="auto"/>
          </w:tcPr>
          <w:p w:rsidR="00790A08" w:rsidRPr="0050614F" w:rsidRDefault="00790A08" w:rsidP="0062735D">
            <w:pPr>
              <w:jc w:val="center"/>
              <w:rPr>
                <w:color w:val="auto"/>
              </w:rPr>
            </w:pPr>
            <w:r w:rsidRPr="0050614F">
              <w:rPr>
                <w:color w:val="auto"/>
              </w:rPr>
              <w:t>1</w:t>
            </w:r>
          </w:p>
        </w:tc>
        <w:tc>
          <w:tcPr>
            <w:tcW w:w="3762" w:type="dxa"/>
            <w:shd w:val="clear" w:color="auto" w:fill="auto"/>
          </w:tcPr>
          <w:p w:rsidR="00790A08" w:rsidRPr="0050614F" w:rsidRDefault="00790A08" w:rsidP="0062735D">
            <w:pPr>
              <w:rPr>
                <w:color w:val="auto"/>
              </w:rPr>
            </w:pPr>
            <w:r w:rsidRPr="0050614F">
              <w:rPr>
                <w:color w:val="auto"/>
              </w:rPr>
              <w:t>Местоположение объекта</w:t>
            </w:r>
          </w:p>
        </w:tc>
        <w:tc>
          <w:tcPr>
            <w:tcW w:w="5561" w:type="dxa"/>
            <w:shd w:val="clear" w:color="auto" w:fill="auto"/>
          </w:tcPr>
          <w:p w:rsidR="00790A08" w:rsidRPr="0050614F" w:rsidRDefault="00790A08" w:rsidP="0062735D">
            <w:pPr>
              <w:rPr>
                <w:color w:val="auto"/>
              </w:rPr>
            </w:pPr>
            <w:r w:rsidRPr="0050614F">
              <w:rPr>
                <w:color w:val="auto"/>
              </w:rPr>
              <w:t xml:space="preserve">Красноярский край, Бородино </w:t>
            </w:r>
            <w:proofErr w:type="gramStart"/>
            <w:r w:rsidRPr="0050614F">
              <w:rPr>
                <w:color w:val="auto"/>
              </w:rPr>
              <w:t>г</w:t>
            </w:r>
            <w:proofErr w:type="gramEnd"/>
          </w:p>
        </w:tc>
      </w:tr>
      <w:tr w:rsidR="00790A08" w:rsidRPr="0050614F" w:rsidTr="0062735D">
        <w:tc>
          <w:tcPr>
            <w:tcW w:w="0" w:type="auto"/>
            <w:shd w:val="clear" w:color="auto" w:fill="auto"/>
          </w:tcPr>
          <w:p w:rsidR="00790A08" w:rsidRPr="0050614F" w:rsidRDefault="00790A08" w:rsidP="0062735D">
            <w:pPr>
              <w:jc w:val="center"/>
              <w:rPr>
                <w:color w:val="auto"/>
              </w:rPr>
            </w:pPr>
            <w:r w:rsidRPr="0050614F">
              <w:rPr>
                <w:color w:val="auto"/>
              </w:rPr>
              <w:t>2</w:t>
            </w:r>
          </w:p>
        </w:tc>
        <w:tc>
          <w:tcPr>
            <w:tcW w:w="3762" w:type="dxa"/>
            <w:shd w:val="clear" w:color="auto" w:fill="auto"/>
          </w:tcPr>
          <w:p w:rsidR="00790A08" w:rsidRPr="0050614F" w:rsidRDefault="00790A08" w:rsidP="0062735D">
            <w:pPr>
              <w:rPr>
                <w:color w:val="auto"/>
              </w:rPr>
            </w:pPr>
            <w:r w:rsidRPr="0050614F">
              <w:rPr>
                <w:color w:val="auto"/>
              </w:rPr>
              <w:t>Площадь объекта ± величина погрешности определения площади (P ± ∆P), м²</w:t>
            </w:r>
          </w:p>
        </w:tc>
        <w:tc>
          <w:tcPr>
            <w:tcW w:w="5561" w:type="dxa"/>
            <w:shd w:val="clear" w:color="auto" w:fill="auto"/>
          </w:tcPr>
          <w:p w:rsidR="00790A08" w:rsidRPr="0050614F" w:rsidRDefault="00790A08" w:rsidP="0062735D">
            <w:pPr>
              <w:rPr>
                <w:color w:val="auto"/>
              </w:rPr>
            </w:pPr>
            <w:r w:rsidRPr="0050614F">
              <w:rPr>
                <w:color w:val="auto"/>
              </w:rPr>
              <w:t>772 ± 10</w:t>
            </w:r>
          </w:p>
        </w:tc>
      </w:tr>
      <w:tr w:rsidR="00790A08" w:rsidRPr="0050614F" w:rsidTr="0062735D">
        <w:tc>
          <w:tcPr>
            <w:tcW w:w="0" w:type="auto"/>
            <w:shd w:val="clear" w:color="auto" w:fill="auto"/>
          </w:tcPr>
          <w:p w:rsidR="00790A08" w:rsidRPr="0050614F" w:rsidRDefault="00790A08" w:rsidP="0062735D">
            <w:pPr>
              <w:jc w:val="center"/>
              <w:rPr>
                <w:color w:val="auto"/>
              </w:rPr>
            </w:pPr>
            <w:r w:rsidRPr="0050614F">
              <w:rPr>
                <w:color w:val="auto"/>
              </w:rPr>
              <w:t>3</w:t>
            </w:r>
          </w:p>
        </w:tc>
        <w:tc>
          <w:tcPr>
            <w:tcW w:w="3762" w:type="dxa"/>
            <w:shd w:val="clear" w:color="auto" w:fill="auto"/>
          </w:tcPr>
          <w:p w:rsidR="00790A08" w:rsidRPr="0050614F" w:rsidRDefault="00790A08" w:rsidP="0062735D">
            <w:pPr>
              <w:rPr>
                <w:color w:val="auto"/>
              </w:rPr>
            </w:pPr>
            <w:r w:rsidRPr="0050614F">
              <w:rPr>
                <w:color w:val="auto"/>
              </w:rPr>
              <w:t>Иные характеристики объекта</w:t>
            </w:r>
          </w:p>
        </w:tc>
        <w:tc>
          <w:tcPr>
            <w:tcW w:w="5561" w:type="dxa"/>
            <w:shd w:val="clear" w:color="auto" w:fill="auto"/>
          </w:tcPr>
          <w:p w:rsidR="00790A08" w:rsidRPr="0050614F" w:rsidRDefault="00790A08" w:rsidP="0062735D">
            <w:pPr>
              <w:rPr>
                <w:color w:val="auto"/>
              </w:rPr>
            </w:pPr>
            <w:r w:rsidRPr="0050614F">
              <w:rPr>
                <w:color w:val="auto"/>
              </w:rPr>
              <w:t xml:space="preserve">Установить публичный сервитут на основании ходатайства акционерного общества «Красноярская региональная энергетическая компания» (660049, Красноярский край, город Красноярск, Мира проспект, дом 10, пом. 55, ОГРН 1152468001773, ИНН 2460087269) в целях размещения ЛЭП- 0,4 </w:t>
            </w:r>
            <w:proofErr w:type="spellStart"/>
            <w:r w:rsidRPr="0050614F">
              <w:rPr>
                <w:color w:val="auto"/>
              </w:rPr>
              <w:t>кВ</w:t>
            </w:r>
            <w:proofErr w:type="spellEnd"/>
            <w:r w:rsidRPr="0050614F">
              <w:rPr>
                <w:color w:val="auto"/>
              </w:rPr>
              <w:t xml:space="preserve"> в составе объекта: «Строительство ЛЭП-0,4 </w:t>
            </w:r>
            <w:proofErr w:type="spellStart"/>
            <w:r w:rsidRPr="0050614F">
              <w:rPr>
                <w:color w:val="auto"/>
              </w:rPr>
              <w:t>кВ</w:t>
            </w:r>
            <w:proofErr w:type="spellEnd"/>
            <w:r w:rsidRPr="0050614F">
              <w:rPr>
                <w:color w:val="auto"/>
              </w:rPr>
              <w:t xml:space="preserve"> для электроснабжения объекта, расположенного по адресу: Красноярский край, </w:t>
            </w:r>
            <w:proofErr w:type="spellStart"/>
            <w:r w:rsidRPr="0050614F">
              <w:rPr>
                <w:color w:val="auto"/>
              </w:rPr>
              <w:t>г</w:t>
            </w:r>
            <w:proofErr w:type="gramStart"/>
            <w:r w:rsidRPr="0050614F">
              <w:rPr>
                <w:color w:val="auto"/>
              </w:rPr>
              <w:t>.Б</w:t>
            </w:r>
            <w:proofErr w:type="gramEnd"/>
            <w:r w:rsidRPr="0050614F">
              <w:rPr>
                <w:color w:val="auto"/>
              </w:rPr>
              <w:t>ородино</w:t>
            </w:r>
            <w:proofErr w:type="spellEnd"/>
            <w:r w:rsidRPr="0050614F">
              <w:rPr>
                <w:color w:val="auto"/>
              </w:rPr>
              <w:t xml:space="preserve">, ул. 9 Мая, д. 97а», площадью 772 </w:t>
            </w:r>
            <w:proofErr w:type="spellStart"/>
            <w:r w:rsidRPr="0050614F">
              <w:rPr>
                <w:color w:val="auto"/>
              </w:rPr>
              <w:t>кв.м</w:t>
            </w:r>
            <w:proofErr w:type="spellEnd"/>
            <w:r w:rsidRPr="0050614F">
              <w:rPr>
                <w:color w:val="auto"/>
              </w:rPr>
              <w:t>, в границах земельных участков 24:45:0107007:69, 24:45:0107007:67 и в границах кадастрового квартала 24:45:0107007, сроком на 10 лет</w:t>
            </w:r>
          </w:p>
        </w:tc>
      </w:tr>
    </w:tbl>
    <w:p w:rsidR="00790A08" w:rsidRPr="0050614F" w:rsidRDefault="00790A08" w:rsidP="00790A08">
      <w:pPr>
        <w:rPr>
          <w:color w:val="auto"/>
        </w:rPr>
        <w:sectPr w:rsidR="00790A08" w:rsidRPr="0050614F" w:rsidSect="0050614F">
          <w:pgSz w:w="11900" w:h="16840" w:code="9"/>
          <w:pgMar w:top="567" w:right="567" w:bottom="567" w:left="1134" w:header="448" w:footer="210" w:gutter="0"/>
          <w:cols w:space="708"/>
          <w:docGrid w:linePitch="360"/>
        </w:sectPr>
      </w:pPr>
    </w:p>
    <w:p w:rsidR="00790A08" w:rsidRPr="0050614F" w:rsidRDefault="00790A08" w:rsidP="00790A08">
      <w:pPr>
        <w:spacing w:before="120" w:after="120"/>
        <w:jc w:val="center"/>
        <w:rPr>
          <w:color w:val="auto"/>
        </w:rPr>
      </w:pPr>
      <w:r w:rsidRPr="0050614F">
        <w:rPr>
          <w:color w:val="auto"/>
        </w:rPr>
        <w:lastRenderedPageBreak/>
        <w:t>Раздел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left w:w="40" w:type="dxa"/>
          <w:bottom w:w="20" w:type="dxa"/>
          <w:right w:w="40" w:type="dxa"/>
        </w:tblCellMar>
        <w:tblLook w:val="0000" w:firstRow="0" w:lastRow="0" w:firstColumn="0" w:lastColumn="0" w:noHBand="0" w:noVBand="0"/>
      </w:tblPr>
      <w:tblGrid>
        <w:gridCol w:w="1435"/>
        <w:gridCol w:w="1358"/>
        <w:gridCol w:w="1312"/>
        <w:gridCol w:w="2143"/>
        <w:gridCol w:w="2133"/>
        <w:gridCol w:w="1898"/>
      </w:tblGrid>
      <w:tr w:rsidR="00790A08" w:rsidRPr="0050614F" w:rsidTr="0062735D">
        <w:trPr>
          <w:cantSplit/>
          <w:tblHeader/>
        </w:trPr>
        <w:tc>
          <w:tcPr>
            <w:tcW w:w="0" w:type="auto"/>
            <w:gridSpan w:val="6"/>
            <w:shd w:val="clear" w:color="auto" w:fill="auto"/>
          </w:tcPr>
          <w:p w:rsidR="00790A08" w:rsidRPr="0050614F" w:rsidRDefault="00790A08" w:rsidP="0062735D">
            <w:pPr>
              <w:keepNext/>
              <w:keepLines/>
              <w:spacing w:before="40" w:after="20"/>
              <w:jc w:val="center"/>
              <w:rPr>
                <w:color w:val="auto"/>
              </w:rPr>
            </w:pPr>
            <w:r w:rsidRPr="0050614F">
              <w:rPr>
                <w:color w:val="auto"/>
              </w:rPr>
              <w:t>Сведения о местоположении границ объекта</w:t>
            </w:r>
          </w:p>
        </w:tc>
      </w:tr>
      <w:tr w:rsidR="00790A08" w:rsidRPr="0050614F" w:rsidTr="0062735D">
        <w:trPr>
          <w:cantSplit/>
          <w:tblHeader/>
        </w:trPr>
        <w:tc>
          <w:tcPr>
            <w:tcW w:w="0" w:type="auto"/>
            <w:gridSpan w:val="6"/>
            <w:shd w:val="clear" w:color="auto" w:fill="auto"/>
          </w:tcPr>
          <w:p w:rsidR="00790A08" w:rsidRPr="0050614F" w:rsidRDefault="00790A08" w:rsidP="0062735D">
            <w:pPr>
              <w:keepNext/>
              <w:keepLines/>
              <w:spacing w:before="40" w:after="20"/>
              <w:jc w:val="center"/>
              <w:rPr>
                <w:color w:val="auto"/>
              </w:rPr>
            </w:pPr>
            <w:r w:rsidRPr="0050614F">
              <w:rPr>
                <w:color w:val="auto"/>
              </w:rPr>
              <w:t>1. Система координат МСК-168</w:t>
            </w:r>
          </w:p>
        </w:tc>
      </w:tr>
      <w:tr w:rsidR="00790A08" w:rsidRPr="0050614F" w:rsidTr="0062735D">
        <w:trPr>
          <w:cantSplit/>
          <w:tblHeader/>
        </w:trPr>
        <w:tc>
          <w:tcPr>
            <w:tcW w:w="0" w:type="auto"/>
            <w:gridSpan w:val="6"/>
            <w:shd w:val="clear" w:color="auto" w:fill="auto"/>
          </w:tcPr>
          <w:p w:rsidR="00790A08" w:rsidRPr="0050614F" w:rsidRDefault="00790A08" w:rsidP="0062735D">
            <w:pPr>
              <w:keepNext/>
              <w:keepLines/>
              <w:spacing w:before="40" w:after="20"/>
              <w:jc w:val="center"/>
              <w:rPr>
                <w:color w:val="auto"/>
              </w:rPr>
            </w:pPr>
            <w:r w:rsidRPr="0050614F">
              <w:rPr>
                <w:color w:val="auto"/>
              </w:rPr>
              <w:t>2. Сведения о характерных точках границ объекта</w:t>
            </w:r>
          </w:p>
        </w:tc>
      </w:tr>
      <w:tr w:rsidR="00790A08" w:rsidRPr="0050614F" w:rsidTr="0062735D">
        <w:trPr>
          <w:cantSplit/>
          <w:trHeight w:val="384"/>
          <w:tblHeader/>
        </w:trPr>
        <w:tc>
          <w:tcPr>
            <w:tcW w:w="1640" w:type="dxa"/>
            <w:vMerge w:val="restart"/>
            <w:shd w:val="clear" w:color="auto" w:fill="auto"/>
            <w:vAlign w:val="center"/>
          </w:tcPr>
          <w:p w:rsidR="00790A08" w:rsidRPr="0050614F" w:rsidRDefault="00790A08" w:rsidP="0062735D">
            <w:pPr>
              <w:keepNext/>
              <w:keepLines/>
              <w:spacing w:before="40" w:after="20"/>
              <w:jc w:val="center"/>
              <w:rPr>
                <w:color w:val="auto"/>
              </w:rPr>
            </w:pPr>
            <w:r w:rsidRPr="0050614F">
              <w:rPr>
                <w:color w:val="auto"/>
              </w:rPr>
              <w:t>Обозначение характерных точек границ</w:t>
            </w:r>
          </w:p>
        </w:tc>
        <w:tc>
          <w:tcPr>
            <w:tcW w:w="0" w:type="auto"/>
            <w:gridSpan w:val="2"/>
            <w:shd w:val="clear" w:color="auto" w:fill="auto"/>
            <w:vAlign w:val="center"/>
          </w:tcPr>
          <w:p w:rsidR="00790A08" w:rsidRPr="0050614F" w:rsidRDefault="00790A08" w:rsidP="0062735D">
            <w:pPr>
              <w:keepNext/>
              <w:keepLines/>
              <w:spacing w:before="40" w:after="20"/>
              <w:jc w:val="center"/>
              <w:rPr>
                <w:color w:val="auto"/>
              </w:rPr>
            </w:pPr>
            <w:r w:rsidRPr="0050614F">
              <w:rPr>
                <w:color w:val="auto"/>
              </w:rPr>
              <w:t xml:space="preserve">Координаты, </w:t>
            </w:r>
            <w:proofErr w:type="gramStart"/>
            <w:r w:rsidRPr="0050614F">
              <w:rPr>
                <w:color w:val="auto"/>
              </w:rPr>
              <w:t>м</w:t>
            </w:r>
            <w:proofErr w:type="gramEnd"/>
          </w:p>
        </w:tc>
        <w:tc>
          <w:tcPr>
            <w:tcW w:w="2740" w:type="dxa"/>
            <w:vMerge w:val="restart"/>
            <w:shd w:val="clear" w:color="auto" w:fill="auto"/>
            <w:vAlign w:val="center"/>
          </w:tcPr>
          <w:p w:rsidR="00790A08" w:rsidRPr="0050614F" w:rsidRDefault="00790A08" w:rsidP="0062735D">
            <w:pPr>
              <w:keepNext/>
              <w:keepLines/>
              <w:spacing w:before="40" w:after="20"/>
              <w:jc w:val="center"/>
              <w:rPr>
                <w:color w:val="auto"/>
              </w:rPr>
            </w:pPr>
            <w:r w:rsidRPr="0050614F">
              <w:rPr>
                <w:color w:val="auto"/>
              </w:rPr>
              <w:t>Метод определения координат характерной точки</w:t>
            </w:r>
          </w:p>
        </w:tc>
        <w:tc>
          <w:tcPr>
            <w:tcW w:w="2740" w:type="dxa"/>
            <w:vMerge w:val="restart"/>
            <w:shd w:val="clear" w:color="auto" w:fill="auto"/>
            <w:vAlign w:val="center"/>
          </w:tcPr>
          <w:p w:rsidR="00790A08" w:rsidRPr="0050614F" w:rsidRDefault="00790A08" w:rsidP="0062735D">
            <w:pPr>
              <w:keepNext/>
              <w:keepLines/>
              <w:spacing w:before="40" w:after="20"/>
              <w:jc w:val="center"/>
              <w:rPr>
                <w:color w:val="auto"/>
              </w:rPr>
            </w:pPr>
            <w:r w:rsidRPr="0050614F">
              <w:rPr>
                <w:color w:val="auto"/>
              </w:rPr>
              <w:t xml:space="preserve">Средняя </w:t>
            </w:r>
            <w:proofErr w:type="spellStart"/>
            <w:r w:rsidRPr="0050614F">
              <w:rPr>
                <w:color w:val="auto"/>
              </w:rPr>
              <w:t>квадратическая</w:t>
            </w:r>
            <w:proofErr w:type="spellEnd"/>
            <w:r w:rsidRPr="0050614F">
              <w:rPr>
                <w:color w:val="auto"/>
              </w:rPr>
              <w:t xml:space="preserve"> погрешность положения характерной точки (</w:t>
            </w:r>
            <w:proofErr w:type="spellStart"/>
            <w:r w:rsidRPr="0050614F">
              <w:rPr>
                <w:color w:val="auto"/>
              </w:rPr>
              <w:t>Mt</w:t>
            </w:r>
            <w:proofErr w:type="spellEnd"/>
            <w:r w:rsidRPr="0050614F">
              <w:rPr>
                <w:color w:val="auto"/>
              </w:rPr>
              <w:t>), м</w:t>
            </w:r>
          </w:p>
        </w:tc>
        <w:tc>
          <w:tcPr>
            <w:tcW w:w="2520" w:type="dxa"/>
            <w:vMerge w:val="restart"/>
            <w:shd w:val="clear" w:color="auto" w:fill="auto"/>
            <w:vAlign w:val="center"/>
          </w:tcPr>
          <w:p w:rsidR="00790A08" w:rsidRPr="0050614F" w:rsidRDefault="00790A08" w:rsidP="0062735D">
            <w:pPr>
              <w:keepNext/>
              <w:keepLines/>
              <w:spacing w:before="40" w:after="20"/>
              <w:jc w:val="center"/>
              <w:rPr>
                <w:color w:val="auto"/>
              </w:rPr>
            </w:pPr>
            <w:r w:rsidRPr="0050614F">
              <w:rPr>
                <w:color w:val="auto"/>
              </w:rPr>
              <w:t>Описание обозначения точки на местности (при наличии)</w:t>
            </w:r>
          </w:p>
        </w:tc>
      </w:tr>
      <w:tr w:rsidR="00790A08" w:rsidRPr="0050614F" w:rsidTr="0062735D">
        <w:trPr>
          <w:cantSplit/>
          <w:tblHeader/>
        </w:trPr>
        <w:tc>
          <w:tcPr>
            <w:tcW w:w="0" w:type="auto"/>
            <w:vMerge/>
            <w:shd w:val="clear" w:color="auto" w:fill="auto"/>
          </w:tcPr>
          <w:p w:rsidR="00790A08" w:rsidRPr="0050614F" w:rsidRDefault="00790A08" w:rsidP="0062735D">
            <w:pPr>
              <w:rPr>
                <w:color w:val="auto"/>
              </w:rPr>
            </w:pPr>
          </w:p>
        </w:tc>
        <w:tc>
          <w:tcPr>
            <w:tcW w:w="1710" w:type="dxa"/>
            <w:shd w:val="clear" w:color="auto" w:fill="auto"/>
            <w:vAlign w:val="center"/>
          </w:tcPr>
          <w:p w:rsidR="00790A08" w:rsidRPr="0050614F" w:rsidRDefault="00790A08" w:rsidP="0062735D">
            <w:pPr>
              <w:keepNext/>
              <w:keepLines/>
              <w:spacing w:before="40" w:after="20"/>
              <w:jc w:val="center"/>
              <w:rPr>
                <w:color w:val="auto"/>
              </w:rPr>
            </w:pPr>
            <w:r w:rsidRPr="0050614F">
              <w:rPr>
                <w:color w:val="auto"/>
              </w:rPr>
              <w:t>X</w:t>
            </w:r>
          </w:p>
        </w:tc>
        <w:tc>
          <w:tcPr>
            <w:tcW w:w="1710" w:type="dxa"/>
            <w:shd w:val="clear" w:color="auto" w:fill="auto"/>
            <w:vAlign w:val="center"/>
          </w:tcPr>
          <w:p w:rsidR="00790A08" w:rsidRPr="0050614F" w:rsidRDefault="00790A08" w:rsidP="0062735D">
            <w:pPr>
              <w:keepNext/>
              <w:keepLines/>
              <w:spacing w:before="40" w:after="20"/>
              <w:jc w:val="center"/>
              <w:rPr>
                <w:color w:val="auto"/>
              </w:rPr>
            </w:pPr>
            <w:r w:rsidRPr="0050614F">
              <w:rPr>
                <w:color w:val="auto"/>
              </w:rPr>
              <w:t>Y</w:t>
            </w:r>
          </w:p>
        </w:tc>
        <w:tc>
          <w:tcPr>
            <w:tcW w:w="0" w:type="auto"/>
            <w:vMerge/>
            <w:shd w:val="clear" w:color="auto" w:fill="auto"/>
          </w:tcPr>
          <w:p w:rsidR="00790A08" w:rsidRPr="0050614F" w:rsidRDefault="00790A08" w:rsidP="0062735D">
            <w:pPr>
              <w:rPr>
                <w:color w:val="auto"/>
              </w:rPr>
            </w:pPr>
          </w:p>
        </w:tc>
        <w:tc>
          <w:tcPr>
            <w:tcW w:w="0" w:type="auto"/>
            <w:vMerge/>
            <w:shd w:val="clear" w:color="auto" w:fill="auto"/>
          </w:tcPr>
          <w:p w:rsidR="00790A08" w:rsidRPr="0050614F" w:rsidRDefault="00790A08" w:rsidP="0062735D">
            <w:pPr>
              <w:rPr>
                <w:color w:val="auto"/>
              </w:rPr>
            </w:pPr>
          </w:p>
        </w:tc>
        <w:tc>
          <w:tcPr>
            <w:tcW w:w="0" w:type="auto"/>
            <w:vMerge/>
            <w:shd w:val="clear" w:color="auto" w:fill="auto"/>
          </w:tcPr>
          <w:p w:rsidR="00790A08" w:rsidRPr="0050614F" w:rsidRDefault="00790A08" w:rsidP="0062735D">
            <w:pPr>
              <w:rPr>
                <w:color w:val="auto"/>
              </w:rPr>
            </w:pPr>
          </w:p>
        </w:tc>
      </w:tr>
      <w:tr w:rsidR="00790A08" w:rsidRPr="0050614F" w:rsidTr="0062735D">
        <w:trPr>
          <w:cantSplit/>
        </w:trPr>
        <w:tc>
          <w:tcPr>
            <w:tcW w:w="0" w:type="auto"/>
            <w:shd w:val="clear" w:color="auto" w:fill="auto"/>
            <w:vAlign w:val="center"/>
          </w:tcPr>
          <w:p w:rsidR="00790A08" w:rsidRPr="0050614F" w:rsidRDefault="00790A08" w:rsidP="0062735D">
            <w:pPr>
              <w:keepNext/>
              <w:keepLines/>
              <w:spacing w:before="20" w:after="20"/>
              <w:jc w:val="center"/>
              <w:rPr>
                <w:color w:val="auto"/>
              </w:rPr>
            </w:pPr>
            <w:r w:rsidRPr="0050614F">
              <w:rPr>
                <w:color w:val="auto"/>
              </w:rPr>
              <w:t>1</w:t>
            </w:r>
          </w:p>
        </w:tc>
        <w:tc>
          <w:tcPr>
            <w:tcW w:w="0" w:type="auto"/>
            <w:shd w:val="clear" w:color="auto" w:fill="auto"/>
            <w:vAlign w:val="center"/>
          </w:tcPr>
          <w:p w:rsidR="00790A08" w:rsidRPr="0050614F" w:rsidRDefault="00790A08" w:rsidP="0062735D">
            <w:pPr>
              <w:keepNext/>
              <w:keepLines/>
              <w:spacing w:before="20" w:after="20"/>
              <w:jc w:val="center"/>
              <w:rPr>
                <w:color w:val="auto"/>
              </w:rPr>
            </w:pPr>
            <w:r w:rsidRPr="0050614F">
              <w:rPr>
                <w:color w:val="auto"/>
              </w:rPr>
              <w:t>2</w:t>
            </w:r>
          </w:p>
        </w:tc>
        <w:tc>
          <w:tcPr>
            <w:tcW w:w="0" w:type="auto"/>
            <w:shd w:val="clear" w:color="auto" w:fill="auto"/>
            <w:vAlign w:val="center"/>
          </w:tcPr>
          <w:p w:rsidR="00790A08" w:rsidRPr="0050614F" w:rsidRDefault="00790A08" w:rsidP="0062735D">
            <w:pPr>
              <w:keepNext/>
              <w:keepLines/>
              <w:spacing w:before="20" w:after="20"/>
              <w:jc w:val="center"/>
              <w:rPr>
                <w:color w:val="auto"/>
              </w:rPr>
            </w:pPr>
            <w:r w:rsidRPr="0050614F">
              <w:rPr>
                <w:color w:val="auto"/>
              </w:rPr>
              <w:t>3</w:t>
            </w:r>
          </w:p>
        </w:tc>
        <w:tc>
          <w:tcPr>
            <w:tcW w:w="0" w:type="auto"/>
            <w:shd w:val="clear" w:color="auto" w:fill="auto"/>
            <w:vAlign w:val="center"/>
          </w:tcPr>
          <w:p w:rsidR="00790A08" w:rsidRPr="0050614F" w:rsidRDefault="00790A08" w:rsidP="0062735D">
            <w:pPr>
              <w:keepNext/>
              <w:keepLines/>
              <w:spacing w:before="20" w:after="20"/>
              <w:jc w:val="center"/>
              <w:rPr>
                <w:color w:val="auto"/>
              </w:rPr>
            </w:pPr>
            <w:r w:rsidRPr="0050614F">
              <w:rPr>
                <w:color w:val="auto"/>
              </w:rPr>
              <w:t>4</w:t>
            </w:r>
          </w:p>
        </w:tc>
        <w:tc>
          <w:tcPr>
            <w:tcW w:w="0" w:type="auto"/>
            <w:shd w:val="clear" w:color="auto" w:fill="auto"/>
            <w:vAlign w:val="center"/>
          </w:tcPr>
          <w:p w:rsidR="00790A08" w:rsidRPr="0050614F" w:rsidRDefault="00790A08" w:rsidP="0062735D">
            <w:pPr>
              <w:keepNext/>
              <w:keepLines/>
              <w:spacing w:before="20" w:after="20"/>
              <w:jc w:val="center"/>
              <w:rPr>
                <w:color w:val="auto"/>
              </w:rPr>
            </w:pPr>
            <w:r w:rsidRPr="0050614F">
              <w:rPr>
                <w:color w:val="auto"/>
              </w:rPr>
              <w:t>5</w:t>
            </w:r>
          </w:p>
        </w:tc>
        <w:tc>
          <w:tcPr>
            <w:tcW w:w="0" w:type="auto"/>
            <w:shd w:val="clear" w:color="auto" w:fill="auto"/>
            <w:vAlign w:val="center"/>
          </w:tcPr>
          <w:p w:rsidR="00790A08" w:rsidRPr="0050614F" w:rsidRDefault="00790A08" w:rsidP="0062735D">
            <w:pPr>
              <w:keepNext/>
              <w:keepLines/>
              <w:spacing w:before="20" w:after="20"/>
              <w:jc w:val="center"/>
              <w:rPr>
                <w:color w:val="auto"/>
              </w:rPr>
            </w:pPr>
            <w:r w:rsidRPr="0050614F">
              <w:rPr>
                <w:color w:val="auto"/>
              </w:rPr>
              <w:t>6</w:t>
            </w:r>
          </w:p>
        </w:tc>
      </w:tr>
      <w:tr w:rsidR="00790A08" w:rsidRPr="0050614F" w:rsidTr="0062735D">
        <w:tc>
          <w:tcPr>
            <w:tcW w:w="1640" w:type="dxa"/>
            <w:shd w:val="clear" w:color="auto" w:fill="auto"/>
            <w:vAlign w:val="center"/>
          </w:tcPr>
          <w:p w:rsidR="00790A08" w:rsidRPr="0050614F" w:rsidRDefault="00790A08" w:rsidP="0062735D">
            <w:pPr>
              <w:keepLines/>
              <w:jc w:val="center"/>
              <w:rPr>
                <w:color w:val="auto"/>
              </w:rPr>
            </w:pPr>
            <w:r w:rsidRPr="0050614F">
              <w:rPr>
                <w:color w:val="auto"/>
              </w:rPr>
              <w:t>1</w:t>
            </w:r>
          </w:p>
        </w:tc>
        <w:tc>
          <w:tcPr>
            <w:tcW w:w="1710" w:type="dxa"/>
            <w:shd w:val="clear" w:color="auto" w:fill="auto"/>
            <w:vAlign w:val="center"/>
          </w:tcPr>
          <w:p w:rsidR="00790A08" w:rsidRPr="0050614F" w:rsidRDefault="00790A08" w:rsidP="0062735D">
            <w:pPr>
              <w:keepLines/>
              <w:jc w:val="center"/>
              <w:rPr>
                <w:color w:val="auto"/>
              </w:rPr>
            </w:pPr>
            <w:r w:rsidRPr="0050614F">
              <w:rPr>
                <w:color w:val="auto"/>
              </w:rPr>
              <w:t>694559.13</w:t>
            </w:r>
          </w:p>
        </w:tc>
        <w:tc>
          <w:tcPr>
            <w:tcW w:w="1710" w:type="dxa"/>
            <w:shd w:val="clear" w:color="auto" w:fill="auto"/>
            <w:vAlign w:val="center"/>
          </w:tcPr>
          <w:p w:rsidR="00790A08" w:rsidRPr="0050614F" w:rsidRDefault="00790A08" w:rsidP="0062735D">
            <w:pPr>
              <w:keepLines/>
              <w:jc w:val="center"/>
              <w:rPr>
                <w:color w:val="auto"/>
              </w:rPr>
            </w:pPr>
            <w:r w:rsidRPr="0050614F">
              <w:rPr>
                <w:color w:val="auto"/>
              </w:rPr>
              <w:t>39132.70</w:t>
            </w:r>
          </w:p>
        </w:tc>
        <w:tc>
          <w:tcPr>
            <w:tcW w:w="2740" w:type="dxa"/>
            <w:shd w:val="clear" w:color="auto" w:fill="auto"/>
            <w:vAlign w:val="center"/>
          </w:tcPr>
          <w:p w:rsidR="00790A08" w:rsidRPr="0050614F" w:rsidRDefault="00790A08" w:rsidP="0062735D">
            <w:pPr>
              <w:keepLines/>
              <w:jc w:val="center"/>
              <w:rPr>
                <w:color w:val="auto"/>
              </w:rPr>
            </w:pPr>
            <w:r w:rsidRPr="0050614F">
              <w:rPr>
                <w:color w:val="auto"/>
              </w:rPr>
              <w:t>Аналитический метод</w:t>
            </w:r>
          </w:p>
        </w:tc>
        <w:tc>
          <w:tcPr>
            <w:tcW w:w="2520" w:type="dxa"/>
            <w:shd w:val="clear" w:color="auto" w:fill="auto"/>
            <w:vAlign w:val="center"/>
          </w:tcPr>
          <w:p w:rsidR="00790A08" w:rsidRPr="0050614F" w:rsidRDefault="00790A08" w:rsidP="0062735D">
            <w:pPr>
              <w:keepLines/>
              <w:jc w:val="center"/>
              <w:rPr>
                <w:color w:val="auto"/>
              </w:rPr>
            </w:pPr>
            <w:r w:rsidRPr="0050614F">
              <w:rPr>
                <w:color w:val="auto"/>
              </w:rPr>
              <w:t>0.1</w:t>
            </w:r>
          </w:p>
        </w:tc>
        <w:tc>
          <w:tcPr>
            <w:tcW w:w="2520" w:type="dxa"/>
            <w:shd w:val="clear" w:color="auto" w:fill="auto"/>
            <w:vAlign w:val="center"/>
          </w:tcPr>
          <w:p w:rsidR="00790A08" w:rsidRPr="0050614F" w:rsidRDefault="00790A08" w:rsidP="0062735D">
            <w:pPr>
              <w:keepLines/>
              <w:jc w:val="center"/>
              <w:rPr>
                <w:color w:val="auto"/>
              </w:rPr>
            </w:pPr>
            <w:r w:rsidRPr="0050614F">
              <w:rPr>
                <w:color w:val="auto"/>
              </w:rPr>
              <w:t>-</w:t>
            </w:r>
          </w:p>
        </w:tc>
      </w:tr>
      <w:tr w:rsidR="00790A08" w:rsidRPr="0050614F" w:rsidTr="0062735D">
        <w:tc>
          <w:tcPr>
            <w:tcW w:w="1640" w:type="dxa"/>
            <w:shd w:val="clear" w:color="auto" w:fill="auto"/>
            <w:vAlign w:val="center"/>
          </w:tcPr>
          <w:p w:rsidR="00790A08" w:rsidRPr="0050614F" w:rsidRDefault="00790A08" w:rsidP="0062735D">
            <w:pPr>
              <w:keepLines/>
              <w:jc w:val="center"/>
              <w:rPr>
                <w:color w:val="auto"/>
              </w:rPr>
            </w:pPr>
            <w:r w:rsidRPr="0050614F">
              <w:rPr>
                <w:color w:val="auto"/>
              </w:rPr>
              <w:t>2</w:t>
            </w:r>
          </w:p>
        </w:tc>
        <w:tc>
          <w:tcPr>
            <w:tcW w:w="1710" w:type="dxa"/>
            <w:shd w:val="clear" w:color="auto" w:fill="auto"/>
            <w:vAlign w:val="center"/>
          </w:tcPr>
          <w:p w:rsidR="00790A08" w:rsidRPr="0050614F" w:rsidRDefault="00790A08" w:rsidP="0062735D">
            <w:pPr>
              <w:keepLines/>
              <w:jc w:val="center"/>
              <w:rPr>
                <w:color w:val="auto"/>
              </w:rPr>
            </w:pPr>
            <w:r w:rsidRPr="0050614F">
              <w:rPr>
                <w:color w:val="auto"/>
              </w:rPr>
              <w:t>694559.22</w:t>
            </w:r>
          </w:p>
        </w:tc>
        <w:tc>
          <w:tcPr>
            <w:tcW w:w="1710" w:type="dxa"/>
            <w:shd w:val="clear" w:color="auto" w:fill="auto"/>
            <w:vAlign w:val="center"/>
          </w:tcPr>
          <w:p w:rsidR="00790A08" w:rsidRPr="0050614F" w:rsidRDefault="00790A08" w:rsidP="0062735D">
            <w:pPr>
              <w:keepLines/>
              <w:jc w:val="center"/>
              <w:rPr>
                <w:color w:val="auto"/>
              </w:rPr>
            </w:pPr>
            <w:r w:rsidRPr="0050614F">
              <w:rPr>
                <w:color w:val="auto"/>
              </w:rPr>
              <w:t>39135.00</w:t>
            </w:r>
          </w:p>
        </w:tc>
        <w:tc>
          <w:tcPr>
            <w:tcW w:w="2740" w:type="dxa"/>
            <w:shd w:val="clear" w:color="auto" w:fill="auto"/>
            <w:vAlign w:val="center"/>
          </w:tcPr>
          <w:p w:rsidR="00790A08" w:rsidRPr="0050614F" w:rsidRDefault="00790A08" w:rsidP="0062735D">
            <w:pPr>
              <w:keepLines/>
              <w:jc w:val="center"/>
              <w:rPr>
                <w:color w:val="auto"/>
              </w:rPr>
            </w:pPr>
            <w:r w:rsidRPr="0050614F">
              <w:rPr>
                <w:color w:val="auto"/>
              </w:rPr>
              <w:t>Аналитический метод</w:t>
            </w:r>
          </w:p>
        </w:tc>
        <w:tc>
          <w:tcPr>
            <w:tcW w:w="2520" w:type="dxa"/>
            <w:shd w:val="clear" w:color="auto" w:fill="auto"/>
            <w:vAlign w:val="center"/>
          </w:tcPr>
          <w:p w:rsidR="00790A08" w:rsidRPr="0050614F" w:rsidRDefault="00790A08" w:rsidP="0062735D">
            <w:pPr>
              <w:keepLines/>
              <w:jc w:val="center"/>
              <w:rPr>
                <w:color w:val="auto"/>
              </w:rPr>
            </w:pPr>
            <w:r w:rsidRPr="0050614F">
              <w:rPr>
                <w:color w:val="auto"/>
              </w:rPr>
              <w:t>0.1</w:t>
            </w:r>
          </w:p>
        </w:tc>
        <w:tc>
          <w:tcPr>
            <w:tcW w:w="2520" w:type="dxa"/>
            <w:shd w:val="clear" w:color="auto" w:fill="auto"/>
            <w:vAlign w:val="center"/>
          </w:tcPr>
          <w:p w:rsidR="00790A08" w:rsidRPr="0050614F" w:rsidRDefault="00790A08" w:rsidP="0062735D">
            <w:pPr>
              <w:keepLines/>
              <w:jc w:val="center"/>
              <w:rPr>
                <w:color w:val="auto"/>
              </w:rPr>
            </w:pPr>
            <w:r w:rsidRPr="0050614F">
              <w:rPr>
                <w:color w:val="auto"/>
              </w:rPr>
              <w:t>-</w:t>
            </w:r>
          </w:p>
        </w:tc>
      </w:tr>
      <w:tr w:rsidR="00790A08" w:rsidRPr="0050614F" w:rsidTr="0062735D">
        <w:tc>
          <w:tcPr>
            <w:tcW w:w="1640" w:type="dxa"/>
            <w:shd w:val="clear" w:color="auto" w:fill="auto"/>
            <w:vAlign w:val="center"/>
          </w:tcPr>
          <w:p w:rsidR="00790A08" w:rsidRPr="0050614F" w:rsidRDefault="00790A08" w:rsidP="0062735D">
            <w:pPr>
              <w:keepLines/>
              <w:jc w:val="center"/>
              <w:rPr>
                <w:color w:val="auto"/>
              </w:rPr>
            </w:pPr>
            <w:r w:rsidRPr="0050614F">
              <w:rPr>
                <w:color w:val="auto"/>
              </w:rPr>
              <w:t>3</w:t>
            </w:r>
          </w:p>
        </w:tc>
        <w:tc>
          <w:tcPr>
            <w:tcW w:w="1710" w:type="dxa"/>
            <w:shd w:val="clear" w:color="auto" w:fill="auto"/>
            <w:vAlign w:val="center"/>
          </w:tcPr>
          <w:p w:rsidR="00790A08" w:rsidRPr="0050614F" w:rsidRDefault="00790A08" w:rsidP="0062735D">
            <w:pPr>
              <w:keepLines/>
              <w:jc w:val="center"/>
              <w:rPr>
                <w:color w:val="auto"/>
              </w:rPr>
            </w:pPr>
            <w:r w:rsidRPr="0050614F">
              <w:rPr>
                <w:color w:val="auto"/>
              </w:rPr>
              <w:t>694553.87</w:t>
            </w:r>
          </w:p>
        </w:tc>
        <w:tc>
          <w:tcPr>
            <w:tcW w:w="1710" w:type="dxa"/>
            <w:shd w:val="clear" w:color="auto" w:fill="auto"/>
            <w:vAlign w:val="center"/>
          </w:tcPr>
          <w:p w:rsidR="00790A08" w:rsidRPr="0050614F" w:rsidRDefault="00790A08" w:rsidP="0062735D">
            <w:pPr>
              <w:keepLines/>
              <w:jc w:val="center"/>
              <w:rPr>
                <w:color w:val="auto"/>
              </w:rPr>
            </w:pPr>
            <w:r w:rsidRPr="0050614F">
              <w:rPr>
                <w:color w:val="auto"/>
              </w:rPr>
              <w:t>39136.65</w:t>
            </w:r>
          </w:p>
        </w:tc>
        <w:tc>
          <w:tcPr>
            <w:tcW w:w="2740" w:type="dxa"/>
            <w:shd w:val="clear" w:color="auto" w:fill="auto"/>
            <w:vAlign w:val="center"/>
          </w:tcPr>
          <w:p w:rsidR="00790A08" w:rsidRPr="0050614F" w:rsidRDefault="00790A08" w:rsidP="0062735D">
            <w:pPr>
              <w:keepLines/>
              <w:jc w:val="center"/>
              <w:rPr>
                <w:color w:val="auto"/>
              </w:rPr>
            </w:pPr>
            <w:r w:rsidRPr="0050614F">
              <w:rPr>
                <w:color w:val="auto"/>
              </w:rPr>
              <w:t>Аналитический метод</w:t>
            </w:r>
          </w:p>
        </w:tc>
        <w:tc>
          <w:tcPr>
            <w:tcW w:w="2520" w:type="dxa"/>
            <w:shd w:val="clear" w:color="auto" w:fill="auto"/>
            <w:vAlign w:val="center"/>
          </w:tcPr>
          <w:p w:rsidR="00790A08" w:rsidRPr="0050614F" w:rsidRDefault="00790A08" w:rsidP="0062735D">
            <w:pPr>
              <w:keepLines/>
              <w:jc w:val="center"/>
              <w:rPr>
                <w:color w:val="auto"/>
              </w:rPr>
            </w:pPr>
            <w:r w:rsidRPr="0050614F">
              <w:rPr>
                <w:color w:val="auto"/>
              </w:rPr>
              <w:t>0.1</w:t>
            </w:r>
          </w:p>
        </w:tc>
        <w:tc>
          <w:tcPr>
            <w:tcW w:w="2520" w:type="dxa"/>
            <w:shd w:val="clear" w:color="auto" w:fill="auto"/>
            <w:vAlign w:val="center"/>
          </w:tcPr>
          <w:p w:rsidR="00790A08" w:rsidRPr="0050614F" w:rsidRDefault="00790A08" w:rsidP="0062735D">
            <w:pPr>
              <w:keepLines/>
              <w:jc w:val="center"/>
              <w:rPr>
                <w:color w:val="auto"/>
              </w:rPr>
            </w:pPr>
            <w:r w:rsidRPr="0050614F">
              <w:rPr>
                <w:color w:val="auto"/>
              </w:rPr>
              <w:t>-</w:t>
            </w:r>
          </w:p>
        </w:tc>
      </w:tr>
      <w:tr w:rsidR="00790A08" w:rsidRPr="0050614F" w:rsidTr="0062735D">
        <w:tc>
          <w:tcPr>
            <w:tcW w:w="1640" w:type="dxa"/>
            <w:shd w:val="clear" w:color="auto" w:fill="auto"/>
            <w:vAlign w:val="center"/>
          </w:tcPr>
          <w:p w:rsidR="00790A08" w:rsidRPr="0050614F" w:rsidRDefault="00790A08" w:rsidP="0062735D">
            <w:pPr>
              <w:keepLines/>
              <w:jc w:val="center"/>
              <w:rPr>
                <w:color w:val="auto"/>
              </w:rPr>
            </w:pPr>
            <w:r w:rsidRPr="0050614F">
              <w:rPr>
                <w:color w:val="auto"/>
              </w:rPr>
              <w:t>4</w:t>
            </w:r>
          </w:p>
        </w:tc>
        <w:tc>
          <w:tcPr>
            <w:tcW w:w="1710" w:type="dxa"/>
            <w:shd w:val="clear" w:color="auto" w:fill="auto"/>
            <w:vAlign w:val="center"/>
          </w:tcPr>
          <w:p w:rsidR="00790A08" w:rsidRPr="0050614F" w:rsidRDefault="00790A08" w:rsidP="0062735D">
            <w:pPr>
              <w:keepLines/>
              <w:jc w:val="center"/>
              <w:rPr>
                <w:color w:val="auto"/>
              </w:rPr>
            </w:pPr>
            <w:r w:rsidRPr="0050614F">
              <w:rPr>
                <w:color w:val="auto"/>
              </w:rPr>
              <w:t>694553.63</w:t>
            </w:r>
          </w:p>
        </w:tc>
        <w:tc>
          <w:tcPr>
            <w:tcW w:w="1710" w:type="dxa"/>
            <w:shd w:val="clear" w:color="auto" w:fill="auto"/>
            <w:vAlign w:val="center"/>
          </w:tcPr>
          <w:p w:rsidR="00790A08" w:rsidRPr="0050614F" w:rsidRDefault="00790A08" w:rsidP="0062735D">
            <w:pPr>
              <w:keepLines/>
              <w:jc w:val="center"/>
              <w:rPr>
                <w:color w:val="auto"/>
              </w:rPr>
            </w:pPr>
            <w:r w:rsidRPr="0050614F">
              <w:rPr>
                <w:color w:val="auto"/>
              </w:rPr>
              <w:t>39135.98</w:t>
            </w:r>
          </w:p>
        </w:tc>
        <w:tc>
          <w:tcPr>
            <w:tcW w:w="2740" w:type="dxa"/>
            <w:shd w:val="clear" w:color="auto" w:fill="auto"/>
            <w:vAlign w:val="center"/>
          </w:tcPr>
          <w:p w:rsidR="00790A08" w:rsidRPr="0050614F" w:rsidRDefault="00790A08" w:rsidP="0062735D">
            <w:pPr>
              <w:keepLines/>
              <w:jc w:val="center"/>
              <w:rPr>
                <w:color w:val="auto"/>
              </w:rPr>
            </w:pPr>
            <w:r w:rsidRPr="0050614F">
              <w:rPr>
                <w:color w:val="auto"/>
              </w:rPr>
              <w:t>Аналитический метод</w:t>
            </w:r>
          </w:p>
        </w:tc>
        <w:tc>
          <w:tcPr>
            <w:tcW w:w="2520" w:type="dxa"/>
            <w:shd w:val="clear" w:color="auto" w:fill="auto"/>
            <w:vAlign w:val="center"/>
          </w:tcPr>
          <w:p w:rsidR="00790A08" w:rsidRPr="0050614F" w:rsidRDefault="00790A08" w:rsidP="0062735D">
            <w:pPr>
              <w:keepLines/>
              <w:jc w:val="center"/>
              <w:rPr>
                <w:color w:val="auto"/>
              </w:rPr>
            </w:pPr>
            <w:r w:rsidRPr="0050614F">
              <w:rPr>
                <w:color w:val="auto"/>
              </w:rPr>
              <w:t>0.1</w:t>
            </w:r>
          </w:p>
        </w:tc>
        <w:tc>
          <w:tcPr>
            <w:tcW w:w="2520" w:type="dxa"/>
            <w:shd w:val="clear" w:color="auto" w:fill="auto"/>
            <w:vAlign w:val="center"/>
          </w:tcPr>
          <w:p w:rsidR="00790A08" w:rsidRPr="0050614F" w:rsidRDefault="00790A08" w:rsidP="0062735D">
            <w:pPr>
              <w:keepLines/>
              <w:jc w:val="center"/>
              <w:rPr>
                <w:color w:val="auto"/>
              </w:rPr>
            </w:pPr>
            <w:r w:rsidRPr="0050614F">
              <w:rPr>
                <w:color w:val="auto"/>
              </w:rPr>
              <w:t>-</w:t>
            </w:r>
          </w:p>
        </w:tc>
      </w:tr>
      <w:tr w:rsidR="00790A08" w:rsidRPr="0050614F" w:rsidTr="0062735D">
        <w:tc>
          <w:tcPr>
            <w:tcW w:w="1640" w:type="dxa"/>
            <w:shd w:val="clear" w:color="auto" w:fill="auto"/>
            <w:vAlign w:val="center"/>
          </w:tcPr>
          <w:p w:rsidR="00790A08" w:rsidRPr="0050614F" w:rsidRDefault="00790A08" w:rsidP="0062735D">
            <w:pPr>
              <w:keepLines/>
              <w:jc w:val="center"/>
              <w:rPr>
                <w:color w:val="auto"/>
              </w:rPr>
            </w:pPr>
            <w:r w:rsidRPr="0050614F">
              <w:rPr>
                <w:color w:val="auto"/>
              </w:rPr>
              <w:t>5</w:t>
            </w:r>
          </w:p>
        </w:tc>
        <w:tc>
          <w:tcPr>
            <w:tcW w:w="1710" w:type="dxa"/>
            <w:shd w:val="clear" w:color="auto" w:fill="auto"/>
            <w:vAlign w:val="center"/>
          </w:tcPr>
          <w:p w:rsidR="00790A08" w:rsidRPr="0050614F" w:rsidRDefault="00790A08" w:rsidP="0062735D">
            <w:pPr>
              <w:keepLines/>
              <w:jc w:val="center"/>
              <w:rPr>
                <w:color w:val="auto"/>
              </w:rPr>
            </w:pPr>
            <w:r w:rsidRPr="0050614F">
              <w:rPr>
                <w:color w:val="auto"/>
              </w:rPr>
              <w:t>694548.86</w:t>
            </w:r>
          </w:p>
        </w:tc>
        <w:tc>
          <w:tcPr>
            <w:tcW w:w="1710" w:type="dxa"/>
            <w:shd w:val="clear" w:color="auto" w:fill="auto"/>
            <w:vAlign w:val="center"/>
          </w:tcPr>
          <w:p w:rsidR="00790A08" w:rsidRPr="0050614F" w:rsidRDefault="00790A08" w:rsidP="0062735D">
            <w:pPr>
              <w:keepLines/>
              <w:jc w:val="center"/>
              <w:rPr>
                <w:color w:val="auto"/>
              </w:rPr>
            </w:pPr>
            <w:r w:rsidRPr="0050614F">
              <w:rPr>
                <w:color w:val="auto"/>
              </w:rPr>
              <w:t>39137.66</w:t>
            </w:r>
          </w:p>
        </w:tc>
        <w:tc>
          <w:tcPr>
            <w:tcW w:w="2740" w:type="dxa"/>
            <w:shd w:val="clear" w:color="auto" w:fill="auto"/>
            <w:vAlign w:val="center"/>
          </w:tcPr>
          <w:p w:rsidR="00790A08" w:rsidRPr="0050614F" w:rsidRDefault="00790A08" w:rsidP="0062735D">
            <w:pPr>
              <w:keepLines/>
              <w:jc w:val="center"/>
              <w:rPr>
                <w:color w:val="auto"/>
              </w:rPr>
            </w:pPr>
            <w:r w:rsidRPr="0050614F">
              <w:rPr>
                <w:color w:val="auto"/>
              </w:rPr>
              <w:t>Аналитический метод</w:t>
            </w:r>
          </w:p>
        </w:tc>
        <w:tc>
          <w:tcPr>
            <w:tcW w:w="2520" w:type="dxa"/>
            <w:shd w:val="clear" w:color="auto" w:fill="auto"/>
            <w:vAlign w:val="center"/>
          </w:tcPr>
          <w:p w:rsidR="00790A08" w:rsidRPr="0050614F" w:rsidRDefault="00790A08" w:rsidP="0062735D">
            <w:pPr>
              <w:keepLines/>
              <w:jc w:val="center"/>
              <w:rPr>
                <w:color w:val="auto"/>
              </w:rPr>
            </w:pPr>
            <w:r w:rsidRPr="0050614F">
              <w:rPr>
                <w:color w:val="auto"/>
              </w:rPr>
              <w:t>0.1</w:t>
            </w:r>
          </w:p>
        </w:tc>
        <w:tc>
          <w:tcPr>
            <w:tcW w:w="2520" w:type="dxa"/>
            <w:shd w:val="clear" w:color="auto" w:fill="auto"/>
            <w:vAlign w:val="center"/>
          </w:tcPr>
          <w:p w:rsidR="00790A08" w:rsidRPr="0050614F" w:rsidRDefault="00790A08" w:rsidP="0062735D">
            <w:pPr>
              <w:keepLines/>
              <w:jc w:val="center"/>
              <w:rPr>
                <w:color w:val="auto"/>
              </w:rPr>
            </w:pPr>
            <w:r w:rsidRPr="0050614F">
              <w:rPr>
                <w:color w:val="auto"/>
              </w:rPr>
              <w:t>-</w:t>
            </w:r>
          </w:p>
        </w:tc>
      </w:tr>
      <w:tr w:rsidR="00790A08" w:rsidRPr="0050614F" w:rsidTr="0062735D">
        <w:tc>
          <w:tcPr>
            <w:tcW w:w="1640" w:type="dxa"/>
            <w:shd w:val="clear" w:color="auto" w:fill="auto"/>
            <w:vAlign w:val="center"/>
          </w:tcPr>
          <w:p w:rsidR="00790A08" w:rsidRPr="0050614F" w:rsidRDefault="00790A08" w:rsidP="0062735D">
            <w:pPr>
              <w:keepLines/>
              <w:jc w:val="center"/>
              <w:rPr>
                <w:color w:val="auto"/>
              </w:rPr>
            </w:pPr>
            <w:r w:rsidRPr="0050614F">
              <w:rPr>
                <w:color w:val="auto"/>
              </w:rPr>
              <w:t>6</w:t>
            </w:r>
          </w:p>
        </w:tc>
        <w:tc>
          <w:tcPr>
            <w:tcW w:w="1710" w:type="dxa"/>
            <w:shd w:val="clear" w:color="auto" w:fill="auto"/>
            <w:vAlign w:val="center"/>
          </w:tcPr>
          <w:p w:rsidR="00790A08" w:rsidRPr="0050614F" w:rsidRDefault="00790A08" w:rsidP="0062735D">
            <w:pPr>
              <w:keepLines/>
              <w:jc w:val="center"/>
              <w:rPr>
                <w:color w:val="auto"/>
              </w:rPr>
            </w:pPr>
            <w:r w:rsidRPr="0050614F">
              <w:rPr>
                <w:color w:val="auto"/>
              </w:rPr>
              <w:t>694548.12</w:t>
            </w:r>
          </w:p>
        </w:tc>
        <w:tc>
          <w:tcPr>
            <w:tcW w:w="1710" w:type="dxa"/>
            <w:shd w:val="clear" w:color="auto" w:fill="auto"/>
            <w:vAlign w:val="center"/>
          </w:tcPr>
          <w:p w:rsidR="00790A08" w:rsidRPr="0050614F" w:rsidRDefault="00790A08" w:rsidP="0062735D">
            <w:pPr>
              <w:keepLines/>
              <w:jc w:val="center"/>
              <w:rPr>
                <w:color w:val="auto"/>
              </w:rPr>
            </w:pPr>
            <w:r w:rsidRPr="0050614F">
              <w:rPr>
                <w:color w:val="auto"/>
              </w:rPr>
              <w:t>39134.24</w:t>
            </w:r>
          </w:p>
        </w:tc>
        <w:tc>
          <w:tcPr>
            <w:tcW w:w="2740" w:type="dxa"/>
            <w:shd w:val="clear" w:color="auto" w:fill="auto"/>
            <w:vAlign w:val="center"/>
          </w:tcPr>
          <w:p w:rsidR="00790A08" w:rsidRPr="0050614F" w:rsidRDefault="00790A08" w:rsidP="0062735D">
            <w:pPr>
              <w:keepLines/>
              <w:jc w:val="center"/>
              <w:rPr>
                <w:color w:val="auto"/>
              </w:rPr>
            </w:pPr>
            <w:r w:rsidRPr="0050614F">
              <w:rPr>
                <w:color w:val="auto"/>
              </w:rPr>
              <w:t>Аналитический метод</w:t>
            </w:r>
          </w:p>
        </w:tc>
        <w:tc>
          <w:tcPr>
            <w:tcW w:w="2520" w:type="dxa"/>
            <w:shd w:val="clear" w:color="auto" w:fill="auto"/>
            <w:vAlign w:val="center"/>
          </w:tcPr>
          <w:p w:rsidR="00790A08" w:rsidRPr="0050614F" w:rsidRDefault="00790A08" w:rsidP="0062735D">
            <w:pPr>
              <w:keepLines/>
              <w:jc w:val="center"/>
              <w:rPr>
                <w:color w:val="auto"/>
              </w:rPr>
            </w:pPr>
            <w:r w:rsidRPr="0050614F">
              <w:rPr>
                <w:color w:val="auto"/>
              </w:rPr>
              <w:t>0.1</w:t>
            </w:r>
          </w:p>
        </w:tc>
        <w:tc>
          <w:tcPr>
            <w:tcW w:w="2520" w:type="dxa"/>
            <w:shd w:val="clear" w:color="auto" w:fill="auto"/>
            <w:vAlign w:val="center"/>
          </w:tcPr>
          <w:p w:rsidR="00790A08" w:rsidRPr="0050614F" w:rsidRDefault="00790A08" w:rsidP="0062735D">
            <w:pPr>
              <w:keepLines/>
              <w:jc w:val="center"/>
              <w:rPr>
                <w:color w:val="auto"/>
              </w:rPr>
            </w:pPr>
            <w:r w:rsidRPr="0050614F">
              <w:rPr>
                <w:color w:val="auto"/>
              </w:rPr>
              <w:t>-</w:t>
            </w:r>
          </w:p>
        </w:tc>
      </w:tr>
      <w:tr w:rsidR="00790A08" w:rsidRPr="0050614F" w:rsidTr="0062735D">
        <w:tc>
          <w:tcPr>
            <w:tcW w:w="1640" w:type="dxa"/>
            <w:shd w:val="clear" w:color="auto" w:fill="auto"/>
            <w:vAlign w:val="center"/>
          </w:tcPr>
          <w:p w:rsidR="00790A08" w:rsidRPr="0050614F" w:rsidRDefault="00790A08" w:rsidP="0062735D">
            <w:pPr>
              <w:keepLines/>
              <w:jc w:val="center"/>
              <w:rPr>
                <w:color w:val="auto"/>
              </w:rPr>
            </w:pPr>
            <w:r w:rsidRPr="0050614F">
              <w:rPr>
                <w:color w:val="auto"/>
              </w:rPr>
              <w:t>7</w:t>
            </w:r>
          </w:p>
        </w:tc>
        <w:tc>
          <w:tcPr>
            <w:tcW w:w="1710" w:type="dxa"/>
            <w:shd w:val="clear" w:color="auto" w:fill="auto"/>
            <w:vAlign w:val="center"/>
          </w:tcPr>
          <w:p w:rsidR="00790A08" w:rsidRPr="0050614F" w:rsidRDefault="00790A08" w:rsidP="0062735D">
            <w:pPr>
              <w:keepLines/>
              <w:jc w:val="center"/>
              <w:rPr>
                <w:color w:val="auto"/>
              </w:rPr>
            </w:pPr>
            <w:r w:rsidRPr="0050614F">
              <w:rPr>
                <w:color w:val="auto"/>
              </w:rPr>
              <w:t>694555.04</w:t>
            </w:r>
          </w:p>
        </w:tc>
        <w:tc>
          <w:tcPr>
            <w:tcW w:w="1710" w:type="dxa"/>
            <w:shd w:val="clear" w:color="auto" w:fill="auto"/>
            <w:vAlign w:val="center"/>
          </w:tcPr>
          <w:p w:rsidR="00790A08" w:rsidRPr="0050614F" w:rsidRDefault="00790A08" w:rsidP="0062735D">
            <w:pPr>
              <w:keepLines/>
              <w:jc w:val="center"/>
              <w:rPr>
                <w:color w:val="auto"/>
              </w:rPr>
            </w:pPr>
            <w:r w:rsidRPr="0050614F">
              <w:rPr>
                <w:color w:val="auto"/>
              </w:rPr>
              <w:t>39132.11</w:t>
            </w:r>
          </w:p>
        </w:tc>
        <w:tc>
          <w:tcPr>
            <w:tcW w:w="2740" w:type="dxa"/>
            <w:shd w:val="clear" w:color="auto" w:fill="auto"/>
            <w:vAlign w:val="center"/>
          </w:tcPr>
          <w:p w:rsidR="00790A08" w:rsidRPr="0050614F" w:rsidRDefault="00790A08" w:rsidP="0062735D">
            <w:pPr>
              <w:keepLines/>
              <w:jc w:val="center"/>
              <w:rPr>
                <w:color w:val="auto"/>
              </w:rPr>
            </w:pPr>
            <w:r w:rsidRPr="0050614F">
              <w:rPr>
                <w:color w:val="auto"/>
              </w:rPr>
              <w:t>Аналитический метод</w:t>
            </w:r>
          </w:p>
        </w:tc>
        <w:tc>
          <w:tcPr>
            <w:tcW w:w="2520" w:type="dxa"/>
            <w:shd w:val="clear" w:color="auto" w:fill="auto"/>
            <w:vAlign w:val="center"/>
          </w:tcPr>
          <w:p w:rsidR="00790A08" w:rsidRPr="0050614F" w:rsidRDefault="00790A08" w:rsidP="0062735D">
            <w:pPr>
              <w:keepLines/>
              <w:jc w:val="center"/>
              <w:rPr>
                <w:color w:val="auto"/>
              </w:rPr>
            </w:pPr>
            <w:r w:rsidRPr="0050614F">
              <w:rPr>
                <w:color w:val="auto"/>
              </w:rPr>
              <w:t>0.1</w:t>
            </w:r>
          </w:p>
        </w:tc>
        <w:tc>
          <w:tcPr>
            <w:tcW w:w="2520" w:type="dxa"/>
            <w:shd w:val="clear" w:color="auto" w:fill="auto"/>
            <w:vAlign w:val="center"/>
          </w:tcPr>
          <w:p w:rsidR="00790A08" w:rsidRPr="0050614F" w:rsidRDefault="00790A08" w:rsidP="0062735D">
            <w:pPr>
              <w:keepLines/>
              <w:jc w:val="center"/>
              <w:rPr>
                <w:color w:val="auto"/>
              </w:rPr>
            </w:pPr>
            <w:r w:rsidRPr="0050614F">
              <w:rPr>
                <w:color w:val="auto"/>
              </w:rPr>
              <w:t>-</w:t>
            </w:r>
          </w:p>
        </w:tc>
      </w:tr>
      <w:tr w:rsidR="00790A08" w:rsidRPr="0050614F" w:rsidTr="0062735D">
        <w:tc>
          <w:tcPr>
            <w:tcW w:w="1640" w:type="dxa"/>
            <w:shd w:val="clear" w:color="auto" w:fill="auto"/>
            <w:vAlign w:val="center"/>
          </w:tcPr>
          <w:p w:rsidR="00790A08" w:rsidRPr="0050614F" w:rsidRDefault="00790A08" w:rsidP="0062735D">
            <w:pPr>
              <w:keepLines/>
              <w:jc w:val="center"/>
              <w:rPr>
                <w:color w:val="auto"/>
              </w:rPr>
            </w:pPr>
            <w:r w:rsidRPr="0050614F">
              <w:rPr>
                <w:color w:val="auto"/>
              </w:rPr>
              <w:t>8</w:t>
            </w:r>
          </w:p>
        </w:tc>
        <w:tc>
          <w:tcPr>
            <w:tcW w:w="1710" w:type="dxa"/>
            <w:shd w:val="clear" w:color="auto" w:fill="auto"/>
            <w:vAlign w:val="center"/>
          </w:tcPr>
          <w:p w:rsidR="00790A08" w:rsidRPr="0050614F" w:rsidRDefault="00790A08" w:rsidP="0062735D">
            <w:pPr>
              <w:keepLines/>
              <w:jc w:val="center"/>
              <w:rPr>
                <w:color w:val="auto"/>
              </w:rPr>
            </w:pPr>
            <w:r w:rsidRPr="0050614F">
              <w:rPr>
                <w:color w:val="auto"/>
              </w:rPr>
              <w:t>694554.48</w:t>
            </w:r>
          </w:p>
        </w:tc>
        <w:tc>
          <w:tcPr>
            <w:tcW w:w="1710" w:type="dxa"/>
            <w:shd w:val="clear" w:color="auto" w:fill="auto"/>
            <w:vAlign w:val="center"/>
          </w:tcPr>
          <w:p w:rsidR="00790A08" w:rsidRPr="0050614F" w:rsidRDefault="00790A08" w:rsidP="0062735D">
            <w:pPr>
              <w:keepLines/>
              <w:jc w:val="center"/>
              <w:rPr>
                <w:color w:val="auto"/>
              </w:rPr>
            </w:pPr>
            <w:r w:rsidRPr="0050614F">
              <w:rPr>
                <w:color w:val="auto"/>
              </w:rPr>
              <w:t>39127.11</w:t>
            </w:r>
          </w:p>
        </w:tc>
        <w:tc>
          <w:tcPr>
            <w:tcW w:w="2740" w:type="dxa"/>
            <w:shd w:val="clear" w:color="auto" w:fill="auto"/>
            <w:vAlign w:val="center"/>
          </w:tcPr>
          <w:p w:rsidR="00790A08" w:rsidRPr="0050614F" w:rsidRDefault="00790A08" w:rsidP="0062735D">
            <w:pPr>
              <w:keepLines/>
              <w:jc w:val="center"/>
              <w:rPr>
                <w:color w:val="auto"/>
              </w:rPr>
            </w:pPr>
            <w:r w:rsidRPr="0050614F">
              <w:rPr>
                <w:color w:val="auto"/>
              </w:rPr>
              <w:t>Аналитический метод</w:t>
            </w:r>
          </w:p>
        </w:tc>
        <w:tc>
          <w:tcPr>
            <w:tcW w:w="2520" w:type="dxa"/>
            <w:shd w:val="clear" w:color="auto" w:fill="auto"/>
            <w:vAlign w:val="center"/>
          </w:tcPr>
          <w:p w:rsidR="00790A08" w:rsidRPr="0050614F" w:rsidRDefault="00790A08" w:rsidP="0062735D">
            <w:pPr>
              <w:keepLines/>
              <w:jc w:val="center"/>
              <w:rPr>
                <w:color w:val="auto"/>
              </w:rPr>
            </w:pPr>
            <w:r w:rsidRPr="0050614F">
              <w:rPr>
                <w:color w:val="auto"/>
              </w:rPr>
              <w:t>0.1</w:t>
            </w:r>
          </w:p>
        </w:tc>
        <w:tc>
          <w:tcPr>
            <w:tcW w:w="2520" w:type="dxa"/>
            <w:shd w:val="clear" w:color="auto" w:fill="auto"/>
            <w:vAlign w:val="center"/>
          </w:tcPr>
          <w:p w:rsidR="00790A08" w:rsidRPr="0050614F" w:rsidRDefault="00790A08" w:rsidP="0062735D">
            <w:pPr>
              <w:keepLines/>
              <w:jc w:val="center"/>
              <w:rPr>
                <w:color w:val="auto"/>
              </w:rPr>
            </w:pPr>
            <w:r w:rsidRPr="0050614F">
              <w:rPr>
                <w:color w:val="auto"/>
              </w:rPr>
              <w:t>-</w:t>
            </w:r>
          </w:p>
        </w:tc>
      </w:tr>
      <w:tr w:rsidR="00790A08" w:rsidRPr="0050614F" w:rsidTr="0062735D">
        <w:tc>
          <w:tcPr>
            <w:tcW w:w="1640" w:type="dxa"/>
            <w:shd w:val="clear" w:color="auto" w:fill="auto"/>
            <w:vAlign w:val="center"/>
          </w:tcPr>
          <w:p w:rsidR="00790A08" w:rsidRPr="0050614F" w:rsidRDefault="00790A08" w:rsidP="0062735D">
            <w:pPr>
              <w:keepLines/>
              <w:jc w:val="center"/>
              <w:rPr>
                <w:color w:val="auto"/>
              </w:rPr>
            </w:pPr>
            <w:r w:rsidRPr="0050614F">
              <w:rPr>
                <w:color w:val="auto"/>
              </w:rPr>
              <w:t>9</w:t>
            </w:r>
          </w:p>
        </w:tc>
        <w:tc>
          <w:tcPr>
            <w:tcW w:w="1710" w:type="dxa"/>
            <w:shd w:val="clear" w:color="auto" w:fill="auto"/>
            <w:vAlign w:val="center"/>
          </w:tcPr>
          <w:p w:rsidR="00790A08" w:rsidRPr="0050614F" w:rsidRDefault="00790A08" w:rsidP="0062735D">
            <w:pPr>
              <w:keepLines/>
              <w:jc w:val="center"/>
              <w:rPr>
                <w:color w:val="auto"/>
              </w:rPr>
            </w:pPr>
            <w:r w:rsidRPr="0050614F">
              <w:rPr>
                <w:color w:val="auto"/>
              </w:rPr>
              <w:t>694548.32</w:t>
            </w:r>
          </w:p>
        </w:tc>
        <w:tc>
          <w:tcPr>
            <w:tcW w:w="1710" w:type="dxa"/>
            <w:shd w:val="clear" w:color="auto" w:fill="auto"/>
            <w:vAlign w:val="center"/>
          </w:tcPr>
          <w:p w:rsidR="00790A08" w:rsidRPr="0050614F" w:rsidRDefault="00790A08" w:rsidP="0062735D">
            <w:pPr>
              <w:keepLines/>
              <w:jc w:val="center"/>
              <w:rPr>
                <w:color w:val="auto"/>
              </w:rPr>
            </w:pPr>
            <w:r w:rsidRPr="0050614F">
              <w:rPr>
                <w:color w:val="auto"/>
              </w:rPr>
              <w:t>39052.70</w:t>
            </w:r>
          </w:p>
        </w:tc>
        <w:tc>
          <w:tcPr>
            <w:tcW w:w="2740" w:type="dxa"/>
            <w:shd w:val="clear" w:color="auto" w:fill="auto"/>
            <w:vAlign w:val="center"/>
          </w:tcPr>
          <w:p w:rsidR="00790A08" w:rsidRPr="0050614F" w:rsidRDefault="00790A08" w:rsidP="0062735D">
            <w:pPr>
              <w:keepLines/>
              <w:jc w:val="center"/>
              <w:rPr>
                <w:color w:val="auto"/>
              </w:rPr>
            </w:pPr>
            <w:r w:rsidRPr="0050614F">
              <w:rPr>
                <w:color w:val="auto"/>
              </w:rPr>
              <w:t>Аналитический метод</w:t>
            </w:r>
          </w:p>
        </w:tc>
        <w:tc>
          <w:tcPr>
            <w:tcW w:w="2520" w:type="dxa"/>
            <w:shd w:val="clear" w:color="auto" w:fill="auto"/>
            <w:vAlign w:val="center"/>
          </w:tcPr>
          <w:p w:rsidR="00790A08" w:rsidRPr="0050614F" w:rsidRDefault="00790A08" w:rsidP="0062735D">
            <w:pPr>
              <w:keepLines/>
              <w:jc w:val="center"/>
              <w:rPr>
                <w:color w:val="auto"/>
              </w:rPr>
            </w:pPr>
            <w:r w:rsidRPr="0050614F">
              <w:rPr>
                <w:color w:val="auto"/>
              </w:rPr>
              <w:t>0.1</w:t>
            </w:r>
          </w:p>
        </w:tc>
        <w:tc>
          <w:tcPr>
            <w:tcW w:w="2520" w:type="dxa"/>
            <w:shd w:val="clear" w:color="auto" w:fill="auto"/>
            <w:vAlign w:val="center"/>
          </w:tcPr>
          <w:p w:rsidR="00790A08" w:rsidRPr="0050614F" w:rsidRDefault="00790A08" w:rsidP="0062735D">
            <w:pPr>
              <w:keepLines/>
              <w:jc w:val="center"/>
              <w:rPr>
                <w:color w:val="auto"/>
              </w:rPr>
            </w:pPr>
            <w:r w:rsidRPr="0050614F">
              <w:rPr>
                <w:color w:val="auto"/>
              </w:rPr>
              <w:t>-</w:t>
            </w:r>
          </w:p>
        </w:tc>
      </w:tr>
      <w:tr w:rsidR="00790A08" w:rsidRPr="0050614F" w:rsidTr="0062735D">
        <w:tc>
          <w:tcPr>
            <w:tcW w:w="1640" w:type="dxa"/>
            <w:shd w:val="clear" w:color="auto" w:fill="auto"/>
            <w:vAlign w:val="center"/>
          </w:tcPr>
          <w:p w:rsidR="00790A08" w:rsidRPr="0050614F" w:rsidRDefault="00790A08" w:rsidP="0062735D">
            <w:pPr>
              <w:keepLines/>
              <w:jc w:val="center"/>
              <w:rPr>
                <w:color w:val="auto"/>
              </w:rPr>
            </w:pPr>
            <w:r w:rsidRPr="0050614F">
              <w:rPr>
                <w:color w:val="auto"/>
              </w:rPr>
              <w:t>10</w:t>
            </w:r>
          </w:p>
        </w:tc>
        <w:tc>
          <w:tcPr>
            <w:tcW w:w="1710" w:type="dxa"/>
            <w:shd w:val="clear" w:color="auto" w:fill="auto"/>
            <w:vAlign w:val="center"/>
          </w:tcPr>
          <w:p w:rsidR="00790A08" w:rsidRPr="0050614F" w:rsidRDefault="00790A08" w:rsidP="0062735D">
            <w:pPr>
              <w:keepLines/>
              <w:jc w:val="center"/>
              <w:rPr>
                <w:color w:val="auto"/>
              </w:rPr>
            </w:pPr>
            <w:r w:rsidRPr="0050614F">
              <w:rPr>
                <w:color w:val="auto"/>
              </w:rPr>
              <w:t>694550.83</w:t>
            </w:r>
          </w:p>
        </w:tc>
        <w:tc>
          <w:tcPr>
            <w:tcW w:w="1710" w:type="dxa"/>
            <w:shd w:val="clear" w:color="auto" w:fill="auto"/>
            <w:vAlign w:val="center"/>
          </w:tcPr>
          <w:p w:rsidR="00790A08" w:rsidRPr="0050614F" w:rsidRDefault="00790A08" w:rsidP="0062735D">
            <w:pPr>
              <w:keepLines/>
              <w:jc w:val="center"/>
              <w:rPr>
                <w:color w:val="auto"/>
              </w:rPr>
            </w:pPr>
            <w:r w:rsidRPr="0050614F">
              <w:rPr>
                <w:color w:val="auto"/>
              </w:rPr>
              <w:t>38998.28</w:t>
            </w:r>
          </w:p>
        </w:tc>
        <w:tc>
          <w:tcPr>
            <w:tcW w:w="2740" w:type="dxa"/>
            <w:shd w:val="clear" w:color="auto" w:fill="auto"/>
            <w:vAlign w:val="center"/>
          </w:tcPr>
          <w:p w:rsidR="00790A08" w:rsidRPr="0050614F" w:rsidRDefault="00790A08" w:rsidP="0062735D">
            <w:pPr>
              <w:keepLines/>
              <w:jc w:val="center"/>
              <w:rPr>
                <w:color w:val="auto"/>
              </w:rPr>
            </w:pPr>
            <w:r w:rsidRPr="0050614F">
              <w:rPr>
                <w:color w:val="auto"/>
              </w:rPr>
              <w:t>Аналитический метод</w:t>
            </w:r>
          </w:p>
        </w:tc>
        <w:tc>
          <w:tcPr>
            <w:tcW w:w="2520" w:type="dxa"/>
            <w:shd w:val="clear" w:color="auto" w:fill="auto"/>
            <w:vAlign w:val="center"/>
          </w:tcPr>
          <w:p w:rsidR="00790A08" w:rsidRPr="0050614F" w:rsidRDefault="00790A08" w:rsidP="0062735D">
            <w:pPr>
              <w:keepLines/>
              <w:jc w:val="center"/>
              <w:rPr>
                <w:color w:val="auto"/>
              </w:rPr>
            </w:pPr>
            <w:r w:rsidRPr="0050614F">
              <w:rPr>
                <w:color w:val="auto"/>
              </w:rPr>
              <w:t>0.1</w:t>
            </w:r>
          </w:p>
        </w:tc>
        <w:tc>
          <w:tcPr>
            <w:tcW w:w="2520" w:type="dxa"/>
            <w:shd w:val="clear" w:color="auto" w:fill="auto"/>
            <w:vAlign w:val="center"/>
          </w:tcPr>
          <w:p w:rsidR="00790A08" w:rsidRPr="0050614F" w:rsidRDefault="00790A08" w:rsidP="0062735D">
            <w:pPr>
              <w:keepLines/>
              <w:jc w:val="center"/>
              <w:rPr>
                <w:color w:val="auto"/>
              </w:rPr>
            </w:pPr>
            <w:r w:rsidRPr="0050614F">
              <w:rPr>
                <w:color w:val="auto"/>
              </w:rPr>
              <w:t>-</w:t>
            </w:r>
          </w:p>
        </w:tc>
      </w:tr>
      <w:tr w:rsidR="00790A08" w:rsidRPr="0050614F" w:rsidTr="0062735D">
        <w:tc>
          <w:tcPr>
            <w:tcW w:w="1640" w:type="dxa"/>
            <w:shd w:val="clear" w:color="auto" w:fill="auto"/>
            <w:vAlign w:val="center"/>
          </w:tcPr>
          <w:p w:rsidR="00790A08" w:rsidRPr="0050614F" w:rsidRDefault="00790A08" w:rsidP="0062735D">
            <w:pPr>
              <w:keepLines/>
              <w:jc w:val="center"/>
              <w:rPr>
                <w:color w:val="auto"/>
              </w:rPr>
            </w:pPr>
            <w:r w:rsidRPr="0050614F">
              <w:rPr>
                <w:color w:val="auto"/>
              </w:rPr>
              <w:t>11</w:t>
            </w:r>
          </w:p>
        </w:tc>
        <w:tc>
          <w:tcPr>
            <w:tcW w:w="1710" w:type="dxa"/>
            <w:shd w:val="clear" w:color="auto" w:fill="auto"/>
            <w:vAlign w:val="center"/>
          </w:tcPr>
          <w:p w:rsidR="00790A08" w:rsidRPr="0050614F" w:rsidRDefault="00790A08" w:rsidP="0062735D">
            <w:pPr>
              <w:keepLines/>
              <w:jc w:val="center"/>
              <w:rPr>
                <w:color w:val="auto"/>
              </w:rPr>
            </w:pPr>
            <w:r w:rsidRPr="0050614F">
              <w:rPr>
                <w:color w:val="auto"/>
              </w:rPr>
              <w:t>694570.71</w:t>
            </w:r>
          </w:p>
        </w:tc>
        <w:tc>
          <w:tcPr>
            <w:tcW w:w="1710" w:type="dxa"/>
            <w:shd w:val="clear" w:color="auto" w:fill="auto"/>
            <w:vAlign w:val="center"/>
          </w:tcPr>
          <w:p w:rsidR="00790A08" w:rsidRPr="0050614F" w:rsidRDefault="00790A08" w:rsidP="0062735D">
            <w:pPr>
              <w:keepLines/>
              <w:jc w:val="center"/>
              <w:rPr>
                <w:color w:val="auto"/>
              </w:rPr>
            </w:pPr>
            <w:r w:rsidRPr="0050614F">
              <w:rPr>
                <w:color w:val="auto"/>
              </w:rPr>
              <w:t>38995.44</w:t>
            </w:r>
          </w:p>
        </w:tc>
        <w:tc>
          <w:tcPr>
            <w:tcW w:w="2740" w:type="dxa"/>
            <w:shd w:val="clear" w:color="auto" w:fill="auto"/>
            <w:vAlign w:val="center"/>
          </w:tcPr>
          <w:p w:rsidR="00790A08" w:rsidRPr="0050614F" w:rsidRDefault="00790A08" w:rsidP="0062735D">
            <w:pPr>
              <w:keepLines/>
              <w:jc w:val="center"/>
              <w:rPr>
                <w:color w:val="auto"/>
              </w:rPr>
            </w:pPr>
            <w:r w:rsidRPr="0050614F">
              <w:rPr>
                <w:color w:val="auto"/>
              </w:rPr>
              <w:t>Аналитический метод</w:t>
            </w:r>
          </w:p>
        </w:tc>
        <w:tc>
          <w:tcPr>
            <w:tcW w:w="2520" w:type="dxa"/>
            <w:shd w:val="clear" w:color="auto" w:fill="auto"/>
            <w:vAlign w:val="center"/>
          </w:tcPr>
          <w:p w:rsidR="00790A08" w:rsidRPr="0050614F" w:rsidRDefault="00790A08" w:rsidP="0062735D">
            <w:pPr>
              <w:keepLines/>
              <w:jc w:val="center"/>
              <w:rPr>
                <w:color w:val="auto"/>
              </w:rPr>
            </w:pPr>
            <w:r w:rsidRPr="0050614F">
              <w:rPr>
                <w:color w:val="auto"/>
              </w:rPr>
              <w:t>0.1</w:t>
            </w:r>
          </w:p>
        </w:tc>
        <w:tc>
          <w:tcPr>
            <w:tcW w:w="2520" w:type="dxa"/>
            <w:shd w:val="clear" w:color="auto" w:fill="auto"/>
            <w:vAlign w:val="center"/>
          </w:tcPr>
          <w:p w:rsidR="00790A08" w:rsidRPr="0050614F" w:rsidRDefault="00790A08" w:rsidP="0062735D">
            <w:pPr>
              <w:keepLines/>
              <w:jc w:val="center"/>
              <w:rPr>
                <w:color w:val="auto"/>
              </w:rPr>
            </w:pPr>
            <w:r w:rsidRPr="0050614F">
              <w:rPr>
                <w:color w:val="auto"/>
              </w:rPr>
              <w:t>-</w:t>
            </w:r>
          </w:p>
        </w:tc>
      </w:tr>
      <w:tr w:rsidR="00790A08" w:rsidRPr="0050614F" w:rsidTr="0062735D">
        <w:tc>
          <w:tcPr>
            <w:tcW w:w="1640" w:type="dxa"/>
            <w:shd w:val="clear" w:color="auto" w:fill="auto"/>
            <w:vAlign w:val="center"/>
          </w:tcPr>
          <w:p w:rsidR="00790A08" w:rsidRPr="0050614F" w:rsidRDefault="00790A08" w:rsidP="0062735D">
            <w:pPr>
              <w:keepLines/>
              <w:jc w:val="center"/>
              <w:rPr>
                <w:color w:val="auto"/>
              </w:rPr>
            </w:pPr>
            <w:r w:rsidRPr="0050614F">
              <w:rPr>
                <w:color w:val="auto"/>
              </w:rPr>
              <w:t>12</w:t>
            </w:r>
          </w:p>
        </w:tc>
        <w:tc>
          <w:tcPr>
            <w:tcW w:w="1710" w:type="dxa"/>
            <w:shd w:val="clear" w:color="auto" w:fill="auto"/>
            <w:vAlign w:val="center"/>
          </w:tcPr>
          <w:p w:rsidR="00790A08" w:rsidRPr="0050614F" w:rsidRDefault="00790A08" w:rsidP="0062735D">
            <w:pPr>
              <w:keepLines/>
              <w:jc w:val="center"/>
              <w:rPr>
                <w:color w:val="auto"/>
              </w:rPr>
            </w:pPr>
            <w:r w:rsidRPr="0050614F">
              <w:rPr>
                <w:color w:val="auto"/>
              </w:rPr>
              <w:t>694567.46</w:t>
            </w:r>
          </w:p>
        </w:tc>
        <w:tc>
          <w:tcPr>
            <w:tcW w:w="1710" w:type="dxa"/>
            <w:shd w:val="clear" w:color="auto" w:fill="auto"/>
            <w:vAlign w:val="center"/>
          </w:tcPr>
          <w:p w:rsidR="00790A08" w:rsidRPr="0050614F" w:rsidRDefault="00790A08" w:rsidP="0062735D">
            <w:pPr>
              <w:keepLines/>
              <w:jc w:val="center"/>
              <w:rPr>
                <w:color w:val="auto"/>
              </w:rPr>
            </w:pPr>
            <w:r w:rsidRPr="0050614F">
              <w:rPr>
                <w:color w:val="auto"/>
              </w:rPr>
              <w:t>38966.79</w:t>
            </w:r>
          </w:p>
        </w:tc>
        <w:tc>
          <w:tcPr>
            <w:tcW w:w="2740" w:type="dxa"/>
            <w:shd w:val="clear" w:color="auto" w:fill="auto"/>
            <w:vAlign w:val="center"/>
          </w:tcPr>
          <w:p w:rsidR="00790A08" w:rsidRPr="0050614F" w:rsidRDefault="00790A08" w:rsidP="0062735D">
            <w:pPr>
              <w:keepLines/>
              <w:jc w:val="center"/>
              <w:rPr>
                <w:color w:val="auto"/>
              </w:rPr>
            </w:pPr>
            <w:r w:rsidRPr="0050614F">
              <w:rPr>
                <w:color w:val="auto"/>
              </w:rPr>
              <w:t>Аналитический метод</w:t>
            </w:r>
          </w:p>
        </w:tc>
        <w:tc>
          <w:tcPr>
            <w:tcW w:w="2520" w:type="dxa"/>
            <w:shd w:val="clear" w:color="auto" w:fill="auto"/>
            <w:vAlign w:val="center"/>
          </w:tcPr>
          <w:p w:rsidR="00790A08" w:rsidRPr="0050614F" w:rsidRDefault="00790A08" w:rsidP="0062735D">
            <w:pPr>
              <w:keepLines/>
              <w:jc w:val="center"/>
              <w:rPr>
                <w:color w:val="auto"/>
              </w:rPr>
            </w:pPr>
            <w:r w:rsidRPr="0050614F">
              <w:rPr>
                <w:color w:val="auto"/>
              </w:rPr>
              <w:t>0.1</w:t>
            </w:r>
          </w:p>
        </w:tc>
        <w:tc>
          <w:tcPr>
            <w:tcW w:w="2520" w:type="dxa"/>
            <w:shd w:val="clear" w:color="auto" w:fill="auto"/>
            <w:vAlign w:val="center"/>
          </w:tcPr>
          <w:p w:rsidR="00790A08" w:rsidRPr="0050614F" w:rsidRDefault="00790A08" w:rsidP="0062735D">
            <w:pPr>
              <w:keepLines/>
              <w:jc w:val="center"/>
              <w:rPr>
                <w:color w:val="auto"/>
              </w:rPr>
            </w:pPr>
            <w:r w:rsidRPr="0050614F">
              <w:rPr>
                <w:color w:val="auto"/>
              </w:rPr>
              <w:t>-</w:t>
            </w:r>
          </w:p>
        </w:tc>
      </w:tr>
      <w:tr w:rsidR="00790A08" w:rsidRPr="0050614F" w:rsidTr="0062735D">
        <w:tc>
          <w:tcPr>
            <w:tcW w:w="1640" w:type="dxa"/>
            <w:shd w:val="clear" w:color="auto" w:fill="auto"/>
            <w:vAlign w:val="center"/>
          </w:tcPr>
          <w:p w:rsidR="00790A08" w:rsidRPr="0050614F" w:rsidRDefault="00790A08" w:rsidP="0062735D">
            <w:pPr>
              <w:keepLines/>
              <w:jc w:val="center"/>
              <w:rPr>
                <w:color w:val="auto"/>
              </w:rPr>
            </w:pPr>
            <w:r w:rsidRPr="0050614F">
              <w:rPr>
                <w:color w:val="auto"/>
              </w:rPr>
              <w:t>13</w:t>
            </w:r>
          </w:p>
        </w:tc>
        <w:tc>
          <w:tcPr>
            <w:tcW w:w="1710" w:type="dxa"/>
            <w:shd w:val="clear" w:color="auto" w:fill="auto"/>
            <w:vAlign w:val="center"/>
          </w:tcPr>
          <w:p w:rsidR="00790A08" w:rsidRPr="0050614F" w:rsidRDefault="00790A08" w:rsidP="0062735D">
            <w:pPr>
              <w:keepLines/>
              <w:jc w:val="center"/>
              <w:rPr>
                <w:color w:val="auto"/>
              </w:rPr>
            </w:pPr>
            <w:r w:rsidRPr="0050614F">
              <w:rPr>
                <w:color w:val="auto"/>
              </w:rPr>
              <w:t>694571.43</w:t>
            </w:r>
          </w:p>
        </w:tc>
        <w:tc>
          <w:tcPr>
            <w:tcW w:w="1710" w:type="dxa"/>
            <w:shd w:val="clear" w:color="auto" w:fill="auto"/>
            <w:vAlign w:val="center"/>
          </w:tcPr>
          <w:p w:rsidR="00790A08" w:rsidRPr="0050614F" w:rsidRDefault="00790A08" w:rsidP="0062735D">
            <w:pPr>
              <w:keepLines/>
              <w:jc w:val="center"/>
              <w:rPr>
                <w:color w:val="auto"/>
              </w:rPr>
            </w:pPr>
            <w:r w:rsidRPr="0050614F">
              <w:rPr>
                <w:color w:val="auto"/>
              </w:rPr>
              <w:t>38966.34</w:t>
            </w:r>
          </w:p>
        </w:tc>
        <w:tc>
          <w:tcPr>
            <w:tcW w:w="2740" w:type="dxa"/>
            <w:shd w:val="clear" w:color="auto" w:fill="auto"/>
            <w:vAlign w:val="center"/>
          </w:tcPr>
          <w:p w:rsidR="00790A08" w:rsidRPr="0050614F" w:rsidRDefault="00790A08" w:rsidP="0062735D">
            <w:pPr>
              <w:keepLines/>
              <w:jc w:val="center"/>
              <w:rPr>
                <w:color w:val="auto"/>
              </w:rPr>
            </w:pPr>
            <w:r w:rsidRPr="0050614F">
              <w:rPr>
                <w:color w:val="auto"/>
              </w:rPr>
              <w:t>Аналитический метод</w:t>
            </w:r>
          </w:p>
        </w:tc>
        <w:tc>
          <w:tcPr>
            <w:tcW w:w="2520" w:type="dxa"/>
            <w:shd w:val="clear" w:color="auto" w:fill="auto"/>
            <w:vAlign w:val="center"/>
          </w:tcPr>
          <w:p w:rsidR="00790A08" w:rsidRPr="0050614F" w:rsidRDefault="00790A08" w:rsidP="0062735D">
            <w:pPr>
              <w:keepLines/>
              <w:jc w:val="center"/>
              <w:rPr>
                <w:color w:val="auto"/>
              </w:rPr>
            </w:pPr>
            <w:r w:rsidRPr="0050614F">
              <w:rPr>
                <w:color w:val="auto"/>
              </w:rPr>
              <w:t>0.1</w:t>
            </w:r>
          </w:p>
        </w:tc>
        <w:tc>
          <w:tcPr>
            <w:tcW w:w="2520" w:type="dxa"/>
            <w:shd w:val="clear" w:color="auto" w:fill="auto"/>
            <w:vAlign w:val="center"/>
          </w:tcPr>
          <w:p w:rsidR="00790A08" w:rsidRPr="0050614F" w:rsidRDefault="00790A08" w:rsidP="0062735D">
            <w:pPr>
              <w:keepLines/>
              <w:jc w:val="center"/>
              <w:rPr>
                <w:color w:val="auto"/>
              </w:rPr>
            </w:pPr>
            <w:r w:rsidRPr="0050614F">
              <w:rPr>
                <w:color w:val="auto"/>
              </w:rPr>
              <w:t>-</w:t>
            </w:r>
          </w:p>
        </w:tc>
      </w:tr>
      <w:tr w:rsidR="00790A08" w:rsidRPr="0050614F" w:rsidTr="0062735D">
        <w:tc>
          <w:tcPr>
            <w:tcW w:w="1640" w:type="dxa"/>
            <w:shd w:val="clear" w:color="auto" w:fill="auto"/>
            <w:vAlign w:val="center"/>
          </w:tcPr>
          <w:p w:rsidR="00790A08" w:rsidRPr="0050614F" w:rsidRDefault="00790A08" w:rsidP="0062735D">
            <w:pPr>
              <w:keepLines/>
              <w:jc w:val="center"/>
              <w:rPr>
                <w:color w:val="auto"/>
              </w:rPr>
            </w:pPr>
            <w:r w:rsidRPr="0050614F">
              <w:rPr>
                <w:color w:val="auto"/>
              </w:rPr>
              <w:t>14</w:t>
            </w:r>
          </w:p>
        </w:tc>
        <w:tc>
          <w:tcPr>
            <w:tcW w:w="1710" w:type="dxa"/>
            <w:shd w:val="clear" w:color="auto" w:fill="auto"/>
            <w:vAlign w:val="center"/>
          </w:tcPr>
          <w:p w:rsidR="00790A08" w:rsidRPr="0050614F" w:rsidRDefault="00790A08" w:rsidP="0062735D">
            <w:pPr>
              <w:keepLines/>
              <w:jc w:val="center"/>
              <w:rPr>
                <w:color w:val="auto"/>
              </w:rPr>
            </w:pPr>
            <w:r w:rsidRPr="0050614F">
              <w:rPr>
                <w:color w:val="auto"/>
              </w:rPr>
              <w:t>694575.13</w:t>
            </w:r>
          </w:p>
        </w:tc>
        <w:tc>
          <w:tcPr>
            <w:tcW w:w="1710" w:type="dxa"/>
            <w:shd w:val="clear" w:color="auto" w:fill="auto"/>
            <w:vAlign w:val="center"/>
          </w:tcPr>
          <w:p w:rsidR="00790A08" w:rsidRPr="0050614F" w:rsidRDefault="00790A08" w:rsidP="0062735D">
            <w:pPr>
              <w:keepLines/>
              <w:jc w:val="center"/>
              <w:rPr>
                <w:color w:val="auto"/>
              </w:rPr>
            </w:pPr>
            <w:r w:rsidRPr="0050614F">
              <w:rPr>
                <w:color w:val="auto"/>
              </w:rPr>
              <w:t>38998.84</w:t>
            </w:r>
          </w:p>
        </w:tc>
        <w:tc>
          <w:tcPr>
            <w:tcW w:w="2740" w:type="dxa"/>
            <w:shd w:val="clear" w:color="auto" w:fill="auto"/>
            <w:vAlign w:val="center"/>
          </w:tcPr>
          <w:p w:rsidR="00790A08" w:rsidRPr="0050614F" w:rsidRDefault="00790A08" w:rsidP="0062735D">
            <w:pPr>
              <w:keepLines/>
              <w:jc w:val="center"/>
              <w:rPr>
                <w:color w:val="auto"/>
              </w:rPr>
            </w:pPr>
            <w:r w:rsidRPr="0050614F">
              <w:rPr>
                <w:color w:val="auto"/>
              </w:rPr>
              <w:t>Аналитический метод</w:t>
            </w:r>
          </w:p>
        </w:tc>
        <w:tc>
          <w:tcPr>
            <w:tcW w:w="2520" w:type="dxa"/>
            <w:shd w:val="clear" w:color="auto" w:fill="auto"/>
            <w:vAlign w:val="center"/>
          </w:tcPr>
          <w:p w:rsidR="00790A08" w:rsidRPr="0050614F" w:rsidRDefault="00790A08" w:rsidP="0062735D">
            <w:pPr>
              <w:keepLines/>
              <w:jc w:val="center"/>
              <w:rPr>
                <w:color w:val="auto"/>
              </w:rPr>
            </w:pPr>
            <w:r w:rsidRPr="0050614F">
              <w:rPr>
                <w:color w:val="auto"/>
              </w:rPr>
              <w:t>0.1</w:t>
            </w:r>
          </w:p>
        </w:tc>
        <w:tc>
          <w:tcPr>
            <w:tcW w:w="2520" w:type="dxa"/>
            <w:shd w:val="clear" w:color="auto" w:fill="auto"/>
            <w:vAlign w:val="center"/>
          </w:tcPr>
          <w:p w:rsidR="00790A08" w:rsidRPr="0050614F" w:rsidRDefault="00790A08" w:rsidP="0062735D">
            <w:pPr>
              <w:keepLines/>
              <w:jc w:val="center"/>
              <w:rPr>
                <w:color w:val="auto"/>
              </w:rPr>
            </w:pPr>
            <w:r w:rsidRPr="0050614F">
              <w:rPr>
                <w:color w:val="auto"/>
              </w:rPr>
              <w:t>-</w:t>
            </w:r>
          </w:p>
        </w:tc>
      </w:tr>
      <w:tr w:rsidR="00790A08" w:rsidRPr="0050614F" w:rsidTr="0062735D">
        <w:tc>
          <w:tcPr>
            <w:tcW w:w="1640" w:type="dxa"/>
            <w:shd w:val="clear" w:color="auto" w:fill="auto"/>
            <w:vAlign w:val="center"/>
          </w:tcPr>
          <w:p w:rsidR="00790A08" w:rsidRPr="0050614F" w:rsidRDefault="00790A08" w:rsidP="0062735D">
            <w:pPr>
              <w:keepLines/>
              <w:jc w:val="center"/>
              <w:rPr>
                <w:color w:val="auto"/>
              </w:rPr>
            </w:pPr>
            <w:r w:rsidRPr="0050614F">
              <w:rPr>
                <w:color w:val="auto"/>
              </w:rPr>
              <w:t>15</w:t>
            </w:r>
          </w:p>
        </w:tc>
        <w:tc>
          <w:tcPr>
            <w:tcW w:w="1710" w:type="dxa"/>
            <w:shd w:val="clear" w:color="auto" w:fill="auto"/>
            <w:vAlign w:val="center"/>
          </w:tcPr>
          <w:p w:rsidR="00790A08" w:rsidRPr="0050614F" w:rsidRDefault="00790A08" w:rsidP="0062735D">
            <w:pPr>
              <w:keepLines/>
              <w:jc w:val="center"/>
              <w:rPr>
                <w:color w:val="auto"/>
              </w:rPr>
            </w:pPr>
            <w:r w:rsidRPr="0050614F">
              <w:rPr>
                <w:color w:val="auto"/>
              </w:rPr>
              <w:t>694554.67</w:t>
            </w:r>
          </w:p>
        </w:tc>
        <w:tc>
          <w:tcPr>
            <w:tcW w:w="1710" w:type="dxa"/>
            <w:shd w:val="clear" w:color="auto" w:fill="auto"/>
            <w:vAlign w:val="center"/>
          </w:tcPr>
          <w:p w:rsidR="00790A08" w:rsidRPr="0050614F" w:rsidRDefault="00790A08" w:rsidP="0062735D">
            <w:pPr>
              <w:keepLines/>
              <w:jc w:val="center"/>
              <w:rPr>
                <w:color w:val="auto"/>
              </w:rPr>
            </w:pPr>
            <w:r w:rsidRPr="0050614F">
              <w:rPr>
                <w:color w:val="auto"/>
              </w:rPr>
              <w:t>39001.78</w:t>
            </w:r>
          </w:p>
        </w:tc>
        <w:tc>
          <w:tcPr>
            <w:tcW w:w="2740" w:type="dxa"/>
            <w:shd w:val="clear" w:color="auto" w:fill="auto"/>
            <w:vAlign w:val="center"/>
          </w:tcPr>
          <w:p w:rsidR="00790A08" w:rsidRPr="0050614F" w:rsidRDefault="00790A08" w:rsidP="0062735D">
            <w:pPr>
              <w:keepLines/>
              <w:jc w:val="center"/>
              <w:rPr>
                <w:color w:val="auto"/>
              </w:rPr>
            </w:pPr>
            <w:r w:rsidRPr="0050614F">
              <w:rPr>
                <w:color w:val="auto"/>
              </w:rPr>
              <w:t>Аналитический метод</w:t>
            </w:r>
          </w:p>
        </w:tc>
        <w:tc>
          <w:tcPr>
            <w:tcW w:w="2520" w:type="dxa"/>
            <w:shd w:val="clear" w:color="auto" w:fill="auto"/>
            <w:vAlign w:val="center"/>
          </w:tcPr>
          <w:p w:rsidR="00790A08" w:rsidRPr="0050614F" w:rsidRDefault="00790A08" w:rsidP="0062735D">
            <w:pPr>
              <w:keepLines/>
              <w:jc w:val="center"/>
              <w:rPr>
                <w:color w:val="auto"/>
              </w:rPr>
            </w:pPr>
            <w:r w:rsidRPr="0050614F">
              <w:rPr>
                <w:color w:val="auto"/>
              </w:rPr>
              <w:t>0.1</w:t>
            </w:r>
          </w:p>
        </w:tc>
        <w:tc>
          <w:tcPr>
            <w:tcW w:w="2520" w:type="dxa"/>
            <w:shd w:val="clear" w:color="auto" w:fill="auto"/>
            <w:vAlign w:val="center"/>
          </w:tcPr>
          <w:p w:rsidR="00790A08" w:rsidRPr="0050614F" w:rsidRDefault="00790A08" w:rsidP="0062735D">
            <w:pPr>
              <w:keepLines/>
              <w:jc w:val="center"/>
              <w:rPr>
                <w:color w:val="auto"/>
              </w:rPr>
            </w:pPr>
            <w:r w:rsidRPr="0050614F">
              <w:rPr>
                <w:color w:val="auto"/>
              </w:rPr>
              <w:t>-</w:t>
            </w:r>
          </w:p>
        </w:tc>
      </w:tr>
      <w:tr w:rsidR="00790A08" w:rsidRPr="0050614F" w:rsidTr="0062735D">
        <w:tc>
          <w:tcPr>
            <w:tcW w:w="1640" w:type="dxa"/>
            <w:shd w:val="clear" w:color="auto" w:fill="auto"/>
            <w:vAlign w:val="center"/>
          </w:tcPr>
          <w:p w:rsidR="00790A08" w:rsidRPr="0050614F" w:rsidRDefault="00790A08" w:rsidP="0062735D">
            <w:pPr>
              <w:keepLines/>
              <w:jc w:val="center"/>
              <w:rPr>
                <w:color w:val="auto"/>
              </w:rPr>
            </w:pPr>
            <w:r w:rsidRPr="0050614F">
              <w:rPr>
                <w:color w:val="auto"/>
              </w:rPr>
              <w:t>16</w:t>
            </w:r>
          </w:p>
        </w:tc>
        <w:tc>
          <w:tcPr>
            <w:tcW w:w="1710" w:type="dxa"/>
            <w:shd w:val="clear" w:color="auto" w:fill="auto"/>
            <w:vAlign w:val="center"/>
          </w:tcPr>
          <w:p w:rsidR="00790A08" w:rsidRPr="0050614F" w:rsidRDefault="00790A08" w:rsidP="0062735D">
            <w:pPr>
              <w:keepLines/>
              <w:jc w:val="center"/>
              <w:rPr>
                <w:color w:val="auto"/>
              </w:rPr>
            </w:pPr>
            <w:r w:rsidRPr="0050614F">
              <w:rPr>
                <w:color w:val="auto"/>
              </w:rPr>
              <w:t>694552.32</w:t>
            </w:r>
          </w:p>
        </w:tc>
        <w:tc>
          <w:tcPr>
            <w:tcW w:w="1710" w:type="dxa"/>
            <w:shd w:val="clear" w:color="auto" w:fill="auto"/>
            <w:vAlign w:val="center"/>
          </w:tcPr>
          <w:p w:rsidR="00790A08" w:rsidRPr="0050614F" w:rsidRDefault="00790A08" w:rsidP="0062735D">
            <w:pPr>
              <w:keepLines/>
              <w:jc w:val="center"/>
              <w:rPr>
                <w:color w:val="auto"/>
              </w:rPr>
            </w:pPr>
            <w:r w:rsidRPr="0050614F">
              <w:rPr>
                <w:color w:val="auto"/>
              </w:rPr>
              <w:t>39052.62</w:t>
            </w:r>
          </w:p>
        </w:tc>
        <w:tc>
          <w:tcPr>
            <w:tcW w:w="2740" w:type="dxa"/>
            <w:shd w:val="clear" w:color="auto" w:fill="auto"/>
            <w:vAlign w:val="center"/>
          </w:tcPr>
          <w:p w:rsidR="00790A08" w:rsidRPr="0050614F" w:rsidRDefault="00790A08" w:rsidP="0062735D">
            <w:pPr>
              <w:keepLines/>
              <w:jc w:val="center"/>
              <w:rPr>
                <w:color w:val="auto"/>
              </w:rPr>
            </w:pPr>
            <w:r w:rsidRPr="0050614F">
              <w:rPr>
                <w:color w:val="auto"/>
              </w:rPr>
              <w:t>Аналитический метод</w:t>
            </w:r>
          </w:p>
        </w:tc>
        <w:tc>
          <w:tcPr>
            <w:tcW w:w="2520" w:type="dxa"/>
            <w:shd w:val="clear" w:color="auto" w:fill="auto"/>
            <w:vAlign w:val="center"/>
          </w:tcPr>
          <w:p w:rsidR="00790A08" w:rsidRPr="0050614F" w:rsidRDefault="00790A08" w:rsidP="0062735D">
            <w:pPr>
              <w:keepLines/>
              <w:jc w:val="center"/>
              <w:rPr>
                <w:color w:val="auto"/>
              </w:rPr>
            </w:pPr>
            <w:r w:rsidRPr="0050614F">
              <w:rPr>
                <w:color w:val="auto"/>
              </w:rPr>
              <w:t>0.1</w:t>
            </w:r>
          </w:p>
        </w:tc>
        <w:tc>
          <w:tcPr>
            <w:tcW w:w="2520" w:type="dxa"/>
            <w:shd w:val="clear" w:color="auto" w:fill="auto"/>
            <w:vAlign w:val="center"/>
          </w:tcPr>
          <w:p w:rsidR="00790A08" w:rsidRPr="0050614F" w:rsidRDefault="00790A08" w:rsidP="0062735D">
            <w:pPr>
              <w:keepLines/>
              <w:jc w:val="center"/>
              <w:rPr>
                <w:color w:val="auto"/>
              </w:rPr>
            </w:pPr>
            <w:r w:rsidRPr="0050614F">
              <w:rPr>
                <w:color w:val="auto"/>
              </w:rPr>
              <w:t>-</w:t>
            </w:r>
          </w:p>
        </w:tc>
      </w:tr>
      <w:tr w:rsidR="00790A08" w:rsidRPr="0050614F" w:rsidTr="0062735D">
        <w:tc>
          <w:tcPr>
            <w:tcW w:w="1640" w:type="dxa"/>
            <w:shd w:val="clear" w:color="auto" w:fill="auto"/>
            <w:vAlign w:val="center"/>
          </w:tcPr>
          <w:p w:rsidR="00790A08" w:rsidRPr="0050614F" w:rsidRDefault="00790A08" w:rsidP="0062735D">
            <w:pPr>
              <w:keepLines/>
              <w:jc w:val="center"/>
              <w:rPr>
                <w:color w:val="auto"/>
              </w:rPr>
            </w:pPr>
            <w:r w:rsidRPr="0050614F">
              <w:rPr>
                <w:color w:val="auto"/>
              </w:rPr>
              <w:t>17</w:t>
            </w:r>
          </w:p>
        </w:tc>
        <w:tc>
          <w:tcPr>
            <w:tcW w:w="1710" w:type="dxa"/>
            <w:shd w:val="clear" w:color="auto" w:fill="auto"/>
            <w:vAlign w:val="center"/>
          </w:tcPr>
          <w:p w:rsidR="00790A08" w:rsidRPr="0050614F" w:rsidRDefault="00790A08" w:rsidP="0062735D">
            <w:pPr>
              <w:keepLines/>
              <w:jc w:val="center"/>
              <w:rPr>
                <w:color w:val="auto"/>
              </w:rPr>
            </w:pPr>
            <w:r w:rsidRPr="0050614F">
              <w:rPr>
                <w:color w:val="auto"/>
              </w:rPr>
              <w:t>694558.46</w:t>
            </w:r>
          </w:p>
        </w:tc>
        <w:tc>
          <w:tcPr>
            <w:tcW w:w="1710" w:type="dxa"/>
            <w:shd w:val="clear" w:color="auto" w:fill="auto"/>
            <w:vAlign w:val="center"/>
          </w:tcPr>
          <w:p w:rsidR="00790A08" w:rsidRPr="0050614F" w:rsidRDefault="00790A08" w:rsidP="0062735D">
            <w:pPr>
              <w:keepLines/>
              <w:jc w:val="center"/>
              <w:rPr>
                <w:color w:val="auto"/>
              </w:rPr>
            </w:pPr>
            <w:r w:rsidRPr="0050614F">
              <w:rPr>
                <w:color w:val="auto"/>
              </w:rPr>
              <w:t>39126.73</w:t>
            </w:r>
          </w:p>
        </w:tc>
        <w:tc>
          <w:tcPr>
            <w:tcW w:w="2740" w:type="dxa"/>
            <w:shd w:val="clear" w:color="auto" w:fill="auto"/>
            <w:vAlign w:val="center"/>
          </w:tcPr>
          <w:p w:rsidR="00790A08" w:rsidRPr="0050614F" w:rsidRDefault="00790A08" w:rsidP="0062735D">
            <w:pPr>
              <w:keepLines/>
              <w:jc w:val="center"/>
              <w:rPr>
                <w:color w:val="auto"/>
              </w:rPr>
            </w:pPr>
            <w:r w:rsidRPr="0050614F">
              <w:rPr>
                <w:color w:val="auto"/>
              </w:rPr>
              <w:t>Аналитический метод</w:t>
            </w:r>
          </w:p>
        </w:tc>
        <w:tc>
          <w:tcPr>
            <w:tcW w:w="2520" w:type="dxa"/>
            <w:shd w:val="clear" w:color="auto" w:fill="auto"/>
            <w:vAlign w:val="center"/>
          </w:tcPr>
          <w:p w:rsidR="00790A08" w:rsidRPr="0050614F" w:rsidRDefault="00790A08" w:rsidP="0062735D">
            <w:pPr>
              <w:keepLines/>
              <w:jc w:val="center"/>
              <w:rPr>
                <w:color w:val="auto"/>
              </w:rPr>
            </w:pPr>
            <w:r w:rsidRPr="0050614F">
              <w:rPr>
                <w:color w:val="auto"/>
              </w:rPr>
              <w:t>0.1</w:t>
            </w:r>
          </w:p>
        </w:tc>
        <w:tc>
          <w:tcPr>
            <w:tcW w:w="2520" w:type="dxa"/>
            <w:shd w:val="clear" w:color="auto" w:fill="auto"/>
            <w:vAlign w:val="center"/>
          </w:tcPr>
          <w:p w:rsidR="00790A08" w:rsidRPr="0050614F" w:rsidRDefault="00790A08" w:rsidP="0062735D">
            <w:pPr>
              <w:keepLines/>
              <w:jc w:val="center"/>
              <w:rPr>
                <w:color w:val="auto"/>
              </w:rPr>
            </w:pPr>
            <w:r w:rsidRPr="0050614F">
              <w:rPr>
                <w:color w:val="auto"/>
              </w:rPr>
              <w:t>-</w:t>
            </w:r>
          </w:p>
        </w:tc>
      </w:tr>
      <w:tr w:rsidR="00790A08" w:rsidRPr="0050614F" w:rsidTr="0062735D">
        <w:tc>
          <w:tcPr>
            <w:tcW w:w="1640" w:type="dxa"/>
            <w:shd w:val="clear" w:color="auto" w:fill="auto"/>
            <w:vAlign w:val="center"/>
          </w:tcPr>
          <w:p w:rsidR="00790A08" w:rsidRPr="0050614F" w:rsidRDefault="00790A08" w:rsidP="0062735D">
            <w:pPr>
              <w:keepLines/>
              <w:jc w:val="center"/>
              <w:rPr>
                <w:color w:val="auto"/>
              </w:rPr>
            </w:pPr>
            <w:r w:rsidRPr="0050614F">
              <w:rPr>
                <w:color w:val="auto"/>
              </w:rPr>
              <w:t>1</w:t>
            </w:r>
          </w:p>
        </w:tc>
        <w:tc>
          <w:tcPr>
            <w:tcW w:w="1710" w:type="dxa"/>
            <w:shd w:val="clear" w:color="auto" w:fill="auto"/>
            <w:vAlign w:val="center"/>
          </w:tcPr>
          <w:p w:rsidR="00790A08" w:rsidRPr="0050614F" w:rsidRDefault="00790A08" w:rsidP="0062735D">
            <w:pPr>
              <w:keepLines/>
              <w:jc w:val="center"/>
              <w:rPr>
                <w:color w:val="auto"/>
              </w:rPr>
            </w:pPr>
            <w:r w:rsidRPr="0050614F">
              <w:rPr>
                <w:color w:val="auto"/>
              </w:rPr>
              <w:t>694559.13</w:t>
            </w:r>
          </w:p>
        </w:tc>
        <w:tc>
          <w:tcPr>
            <w:tcW w:w="1710" w:type="dxa"/>
            <w:shd w:val="clear" w:color="auto" w:fill="auto"/>
            <w:vAlign w:val="center"/>
          </w:tcPr>
          <w:p w:rsidR="00790A08" w:rsidRPr="0050614F" w:rsidRDefault="00790A08" w:rsidP="0062735D">
            <w:pPr>
              <w:keepLines/>
              <w:jc w:val="center"/>
              <w:rPr>
                <w:color w:val="auto"/>
              </w:rPr>
            </w:pPr>
            <w:r w:rsidRPr="0050614F">
              <w:rPr>
                <w:color w:val="auto"/>
              </w:rPr>
              <w:t>39132.70</w:t>
            </w:r>
          </w:p>
        </w:tc>
        <w:tc>
          <w:tcPr>
            <w:tcW w:w="2740" w:type="dxa"/>
            <w:shd w:val="clear" w:color="auto" w:fill="auto"/>
            <w:vAlign w:val="center"/>
          </w:tcPr>
          <w:p w:rsidR="00790A08" w:rsidRPr="0050614F" w:rsidRDefault="00790A08" w:rsidP="0062735D">
            <w:pPr>
              <w:keepLines/>
              <w:jc w:val="center"/>
              <w:rPr>
                <w:color w:val="auto"/>
              </w:rPr>
            </w:pPr>
            <w:r w:rsidRPr="0050614F">
              <w:rPr>
                <w:color w:val="auto"/>
              </w:rPr>
              <w:t>Аналитический метод</w:t>
            </w:r>
          </w:p>
        </w:tc>
        <w:tc>
          <w:tcPr>
            <w:tcW w:w="2520" w:type="dxa"/>
            <w:shd w:val="clear" w:color="auto" w:fill="auto"/>
            <w:vAlign w:val="center"/>
          </w:tcPr>
          <w:p w:rsidR="00790A08" w:rsidRPr="0050614F" w:rsidRDefault="00790A08" w:rsidP="0062735D">
            <w:pPr>
              <w:keepLines/>
              <w:jc w:val="center"/>
              <w:rPr>
                <w:color w:val="auto"/>
              </w:rPr>
            </w:pPr>
            <w:r w:rsidRPr="0050614F">
              <w:rPr>
                <w:color w:val="auto"/>
              </w:rPr>
              <w:t>0.1</w:t>
            </w:r>
          </w:p>
        </w:tc>
        <w:tc>
          <w:tcPr>
            <w:tcW w:w="2520" w:type="dxa"/>
            <w:shd w:val="clear" w:color="auto" w:fill="auto"/>
            <w:vAlign w:val="center"/>
          </w:tcPr>
          <w:p w:rsidR="00790A08" w:rsidRPr="0050614F" w:rsidRDefault="00790A08" w:rsidP="0062735D">
            <w:pPr>
              <w:keepLines/>
              <w:jc w:val="center"/>
              <w:rPr>
                <w:color w:val="auto"/>
              </w:rPr>
            </w:pPr>
            <w:r w:rsidRPr="0050614F">
              <w:rPr>
                <w:color w:val="auto"/>
              </w:rPr>
              <w:t>-</w:t>
            </w:r>
          </w:p>
        </w:tc>
      </w:tr>
    </w:tbl>
    <w:p w:rsidR="00790A08" w:rsidRPr="0050614F" w:rsidRDefault="00790A08" w:rsidP="00790A08">
      <w:pPr>
        <w:rPr>
          <w:color w:val="auto"/>
        </w:rPr>
        <w:sectPr w:rsidR="00790A08" w:rsidRPr="0050614F">
          <w:type w:val="continuous"/>
          <w:pgSz w:w="11900" w:h="16840" w:code="9"/>
          <w:pgMar w:top="567" w:right="567" w:bottom="567" w:left="1134" w:header="448" w:footer="210" w:gutter="0"/>
          <w:cols w:space="708"/>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left w:w="40" w:type="dxa"/>
          <w:bottom w:w="20" w:type="dxa"/>
          <w:right w:w="40" w:type="dxa"/>
        </w:tblCellMar>
        <w:tblLook w:val="0000" w:firstRow="0" w:lastRow="0" w:firstColumn="0" w:lastColumn="0" w:noHBand="0" w:noVBand="0"/>
      </w:tblPr>
      <w:tblGrid>
        <w:gridCol w:w="1460"/>
        <w:gridCol w:w="1300"/>
        <w:gridCol w:w="1228"/>
        <w:gridCol w:w="2112"/>
        <w:gridCol w:w="2206"/>
        <w:gridCol w:w="1973"/>
      </w:tblGrid>
      <w:tr w:rsidR="00790A08" w:rsidRPr="0050614F" w:rsidTr="0062735D">
        <w:trPr>
          <w:cantSplit/>
          <w:tblHeader/>
        </w:trPr>
        <w:tc>
          <w:tcPr>
            <w:tcW w:w="0" w:type="auto"/>
            <w:gridSpan w:val="6"/>
            <w:shd w:val="clear" w:color="auto" w:fill="auto"/>
          </w:tcPr>
          <w:p w:rsidR="00790A08" w:rsidRPr="0050614F" w:rsidRDefault="00790A08" w:rsidP="0062735D">
            <w:pPr>
              <w:keepNext/>
              <w:keepLines/>
              <w:spacing w:before="40" w:after="20"/>
              <w:jc w:val="center"/>
              <w:rPr>
                <w:color w:val="auto"/>
              </w:rPr>
            </w:pPr>
            <w:r w:rsidRPr="0050614F">
              <w:rPr>
                <w:color w:val="auto"/>
              </w:rPr>
              <w:lastRenderedPageBreak/>
              <w:t>3. Сведения о характерных точках части (частей) границы объекта</w:t>
            </w:r>
          </w:p>
        </w:tc>
      </w:tr>
      <w:tr w:rsidR="00790A08" w:rsidRPr="0050614F" w:rsidTr="0062735D">
        <w:trPr>
          <w:cantSplit/>
          <w:trHeight w:val="384"/>
          <w:tblHeader/>
        </w:trPr>
        <w:tc>
          <w:tcPr>
            <w:tcW w:w="1640" w:type="dxa"/>
            <w:vMerge w:val="restart"/>
            <w:shd w:val="clear" w:color="auto" w:fill="auto"/>
            <w:vAlign w:val="center"/>
          </w:tcPr>
          <w:p w:rsidR="00790A08" w:rsidRPr="0050614F" w:rsidRDefault="00790A08" w:rsidP="0062735D">
            <w:pPr>
              <w:keepNext/>
              <w:keepLines/>
              <w:spacing w:before="40" w:after="20"/>
              <w:jc w:val="center"/>
              <w:rPr>
                <w:color w:val="auto"/>
              </w:rPr>
            </w:pPr>
            <w:r w:rsidRPr="0050614F">
              <w:rPr>
                <w:color w:val="auto"/>
              </w:rPr>
              <w:t>Обозначение характерных точек части границы</w:t>
            </w:r>
          </w:p>
        </w:tc>
        <w:tc>
          <w:tcPr>
            <w:tcW w:w="0" w:type="auto"/>
            <w:gridSpan w:val="2"/>
            <w:shd w:val="clear" w:color="auto" w:fill="auto"/>
            <w:vAlign w:val="center"/>
          </w:tcPr>
          <w:p w:rsidR="00790A08" w:rsidRPr="0050614F" w:rsidRDefault="00790A08" w:rsidP="0062735D">
            <w:pPr>
              <w:keepNext/>
              <w:keepLines/>
              <w:spacing w:before="40" w:after="20"/>
              <w:jc w:val="center"/>
              <w:rPr>
                <w:color w:val="auto"/>
              </w:rPr>
            </w:pPr>
            <w:r w:rsidRPr="0050614F">
              <w:rPr>
                <w:color w:val="auto"/>
              </w:rPr>
              <w:t xml:space="preserve">Координаты, </w:t>
            </w:r>
            <w:proofErr w:type="gramStart"/>
            <w:r w:rsidRPr="0050614F">
              <w:rPr>
                <w:color w:val="auto"/>
              </w:rPr>
              <w:t>м</w:t>
            </w:r>
            <w:proofErr w:type="gramEnd"/>
          </w:p>
        </w:tc>
        <w:tc>
          <w:tcPr>
            <w:tcW w:w="2740" w:type="dxa"/>
            <w:vMerge w:val="restart"/>
            <w:shd w:val="clear" w:color="auto" w:fill="auto"/>
            <w:vAlign w:val="center"/>
          </w:tcPr>
          <w:p w:rsidR="00790A08" w:rsidRPr="0050614F" w:rsidRDefault="00790A08" w:rsidP="0062735D">
            <w:pPr>
              <w:keepNext/>
              <w:keepLines/>
              <w:spacing w:before="40" w:after="20"/>
              <w:jc w:val="center"/>
              <w:rPr>
                <w:color w:val="auto"/>
              </w:rPr>
            </w:pPr>
            <w:r w:rsidRPr="0050614F">
              <w:rPr>
                <w:color w:val="auto"/>
              </w:rPr>
              <w:t>Метод определения координат характерной точки</w:t>
            </w:r>
          </w:p>
        </w:tc>
        <w:tc>
          <w:tcPr>
            <w:tcW w:w="2740" w:type="dxa"/>
            <w:vMerge w:val="restart"/>
            <w:shd w:val="clear" w:color="auto" w:fill="auto"/>
            <w:vAlign w:val="center"/>
          </w:tcPr>
          <w:p w:rsidR="00790A08" w:rsidRPr="0050614F" w:rsidRDefault="00790A08" w:rsidP="0062735D">
            <w:pPr>
              <w:keepNext/>
              <w:keepLines/>
              <w:spacing w:before="40" w:after="20"/>
              <w:jc w:val="center"/>
              <w:rPr>
                <w:color w:val="auto"/>
              </w:rPr>
            </w:pPr>
            <w:r w:rsidRPr="0050614F">
              <w:rPr>
                <w:color w:val="auto"/>
              </w:rPr>
              <w:t xml:space="preserve">Средняя </w:t>
            </w:r>
            <w:proofErr w:type="spellStart"/>
            <w:r w:rsidRPr="0050614F">
              <w:rPr>
                <w:color w:val="auto"/>
              </w:rPr>
              <w:t>квадратическая</w:t>
            </w:r>
            <w:proofErr w:type="spellEnd"/>
            <w:r w:rsidRPr="0050614F">
              <w:rPr>
                <w:color w:val="auto"/>
              </w:rPr>
              <w:t xml:space="preserve"> погрешность положения характерной точки (</w:t>
            </w:r>
            <w:proofErr w:type="spellStart"/>
            <w:r w:rsidRPr="0050614F">
              <w:rPr>
                <w:color w:val="auto"/>
              </w:rPr>
              <w:t>Mt</w:t>
            </w:r>
            <w:proofErr w:type="spellEnd"/>
            <w:r w:rsidRPr="0050614F">
              <w:rPr>
                <w:color w:val="auto"/>
              </w:rPr>
              <w:t>), м</w:t>
            </w:r>
          </w:p>
        </w:tc>
        <w:tc>
          <w:tcPr>
            <w:tcW w:w="2520" w:type="dxa"/>
            <w:vMerge w:val="restart"/>
            <w:shd w:val="clear" w:color="auto" w:fill="auto"/>
            <w:vAlign w:val="center"/>
          </w:tcPr>
          <w:p w:rsidR="00790A08" w:rsidRPr="0050614F" w:rsidRDefault="00790A08" w:rsidP="0062735D">
            <w:pPr>
              <w:keepNext/>
              <w:keepLines/>
              <w:spacing w:before="40" w:after="20"/>
              <w:jc w:val="center"/>
              <w:rPr>
                <w:color w:val="auto"/>
              </w:rPr>
            </w:pPr>
            <w:r w:rsidRPr="0050614F">
              <w:rPr>
                <w:color w:val="auto"/>
              </w:rPr>
              <w:t>Описание обозначения точки на местности (при наличии)</w:t>
            </w:r>
          </w:p>
        </w:tc>
      </w:tr>
      <w:tr w:rsidR="00790A08" w:rsidRPr="0050614F" w:rsidTr="0062735D">
        <w:trPr>
          <w:cantSplit/>
          <w:tblHeader/>
        </w:trPr>
        <w:tc>
          <w:tcPr>
            <w:tcW w:w="0" w:type="auto"/>
            <w:vMerge/>
            <w:shd w:val="clear" w:color="auto" w:fill="auto"/>
          </w:tcPr>
          <w:p w:rsidR="00790A08" w:rsidRPr="0050614F" w:rsidRDefault="00790A08" w:rsidP="0062735D">
            <w:pPr>
              <w:rPr>
                <w:color w:val="auto"/>
              </w:rPr>
            </w:pPr>
          </w:p>
        </w:tc>
        <w:tc>
          <w:tcPr>
            <w:tcW w:w="1710" w:type="dxa"/>
            <w:shd w:val="clear" w:color="auto" w:fill="auto"/>
            <w:vAlign w:val="center"/>
          </w:tcPr>
          <w:p w:rsidR="00790A08" w:rsidRPr="0050614F" w:rsidRDefault="00790A08" w:rsidP="0062735D">
            <w:pPr>
              <w:keepNext/>
              <w:keepLines/>
              <w:spacing w:before="40" w:after="20"/>
              <w:jc w:val="center"/>
              <w:rPr>
                <w:color w:val="auto"/>
              </w:rPr>
            </w:pPr>
            <w:r w:rsidRPr="0050614F">
              <w:rPr>
                <w:color w:val="auto"/>
              </w:rPr>
              <w:t>X</w:t>
            </w:r>
          </w:p>
        </w:tc>
        <w:tc>
          <w:tcPr>
            <w:tcW w:w="1710" w:type="dxa"/>
            <w:shd w:val="clear" w:color="auto" w:fill="auto"/>
            <w:vAlign w:val="center"/>
          </w:tcPr>
          <w:p w:rsidR="00790A08" w:rsidRPr="0050614F" w:rsidRDefault="00790A08" w:rsidP="0062735D">
            <w:pPr>
              <w:keepNext/>
              <w:keepLines/>
              <w:spacing w:before="40" w:after="20"/>
              <w:jc w:val="center"/>
              <w:rPr>
                <w:color w:val="auto"/>
              </w:rPr>
            </w:pPr>
            <w:r w:rsidRPr="0050614F">
              <w:rPr>
                <w:color w:val="auto"/>
              </w:rPr>
              <w:t>Y</w:t>
            </w:r>
          </w:p>
        </w:tc>
        <w:tc>
          <w:tcPr>
            <w:tcW w:w="0" w:type="auto"/>
            <w:vMerge/>
            <w:shd w:val="clear" w:color="auto" w:fill="auto"/>
          </w:tcPr>
          <w:p w:rsidR="00790A08" w:rsidRPr="0050614F" w:rsidRDefault="00790A08" w:rsidP="0062735D">
            <w:pPr>
              <w:rPr>
                <w:color w:val="auto"/>
              </w:rPr>
            </w:pPr>
          </w:p>
        </w:tc>
        <w:tc>
          <w:tcPr>
            <w:tcW w:w="0" w:type="auto"/>
            <w:vMerge/>
            <w:shd w:val="clear" w:color="auto" w:fill="auto"/>
          </w:tcPr>
          <w:p w:rsidR="00790A08" w:rsidRPr="0050614F" w:rsidRDefault="00790A08" w:rsidP="0062735D">
            <w:pPr>
              <w:rPr>
                <w:color w:val="auto"/>
              </w:rPr>
            </w:pPr>
          </w:p>
        </w:tc>
        <w:tc>
          <w:tcPr>
            <w:tcW w:w="0" w:type="auto"/>
            <w:vMerge/>
            <w:shd w:val="clear" w:color="auto" w:fill="auto"/>
          </w:tcPr>
          <w:p w:rsidR="00790A08" w:rsidRPr="0050614F" w:rsidRDefault="00790A08" w:rsidP="0062735D">
            <w:pPr>
              <w:rPr>
                <w:color w:val="auto"/>
              </w:rPr>
            </w:pPr>
          </w:p>
        </w:tc>
      </w:tr>
      <w:tr w:rsidR="00790A08" w:rsidRPr="0050614F" w:rsidTr="0062735D">
        <w:trPr>
          <w:cantSplit/>
        </w:trPr>
        <w:tc>
          <w:tcPr>
            <w:tcW w:w="0" w:type="auto"/>
            <w:shd w:val="clear" w:color="auto" w:fill="auto"/>
            <w:vAlign w:val="center"/>
          </w:tcPr>
          <w:p w:rsidR="00790A08" w:rsidRPr="0050614F" w:rsidRDefault="00790A08" w:rsidP="0062735D">
            <w:pPr>
              <w:keepNext/>
              <w:keepLines/>
              <w:spacing w:before="20" w:after="20"/>
              <w:jc w:val="center"/>
              <w:rPr>
                <w:color w:val="auto"/>
              </w:rPr>
            </w:pPr>
            <w:r w:rsidRPr="0050614F">
              <w:rPr>
                <w:color w:val="auto"/>
              </w:rPr>
              <w:t>1</w:t>
            </w:r>
          </w:p>
        </w:tc>
        <w:tc>
          <w:tcPr>
            <w:tcW w:w="0" w:type="auto"/>
            <w:shd w:val="clear" w:color="auto" w:fill="auto"/>
            <w:vAlign w:val="center"/>
          </w:tcPr>
          <w:p w:rsidR="00790A08" w:rsidRPr="0050614F" w:rsidRDefault="00790A08" w:rsidP="0062735D">
            <w:pPr>
              <w:keepNext/>
              <w:keepLines/>
              <w:spacing w:before="20" w:after="20"/>
              <w:jc w:val="center"/>
              <w:rPr>
                <w:color w:val="auto"/>
              </w:rPr>
            </w:pPr>
            <w:r w:rsidRPr="0050614F">
              <w:rPr>
                <w:color w:val="auto"/>
              </w:rPr>
              <w:t>2</w:t>
            </w:r>
          </w:p>
        </w:tc>
        <w:tc>
          <w:tcPr>
            <w:tcW w:w="0" w:type="auto"/>
            <w:shd w:val="clear" w:color="auto" w:fill="auto"/>
            <w:vAlign w:val="center"/>
          </w:tcPr>
          <w:p w:rsidR="00790A08" w:rsidRPr="0050614F" w:rsidRDefault="00790A08" w:rsidP="0062735D">
            <w:pPr>
              <w:keepNext/>
              <w:keepLines/>
              <w:spacing w:before="20" w:after="20"/>
              <w:jc w:val="center"/>
              <w:rPr>
                <w:color w:val="auto"/>
              </w:rPr>
            </w:pPr>
            <w:r w:rsidRPr="0050614F">
              <w:rPr>
                <w:color w:val="auto"/>
              </w:rPr>
              <w:t>3</w:t>
            </w:r>
          </w:p>
        </w:tc>
        <w:tc>
          <w:tcPr>
            <w:tcW w:w="0" w:type="auto"/>
            <w:shd w:val="clear" w:color="auto" w:fill="auto"/>
            <w:vAlign w:val="center"/>
          </w:tcPr>
          <w:p w:rsidR="00790A08" w:rsidRPr="0050614F" w:rsidRDefault="00790A08" w:rsidP="0062735D">
            <w:pPr>
              <w:keepNext/>
              <w:keepLines/>
              <w:spacing w:before="20" w:after="20"/>
              <w:jc w:val="center"/>
              <w:rPr>
                <w:color w:val="auto"/>
              </w:rPr>
            </w:pPr>
            <w:r w:rsidRPr="0050614F">
              <w:rPr>
                <w:color w:val="auto"/>
              </w:rPr>
              <w:t>4</w:t>
            </w:r>
          </w:p>
        </w:tc>
        <w:tc>
          <w:tcPr>
            <w:tcW w:w="0" w:type="auto"/>
            <w:shd w:val="clear" w:color="auto" w:fill="auto"/>
            <w:vAlign w:val="center"/>
          </w:tcPr>
          <w:p w:rsidR="00790A08" w:rsidRPr="0050614F" w:rsidRDefault="00790A08" w:rsidP="0062735D">
            <w:pPr>
              <w:keepNext/>
              <w:keepLines/>
              <w:spacing w:before="20" w:after="20"/>
              <w:jc w:val="center"/>
              <w:rPr>
                <w:color w:val="auto"/>
              </w:rPr>
            </w:pPr>
            <w:r w:rsidRPr="0050614F">
              <w:rPr>
                <w:color w:val="auto"/>
              </w:rPr>
              <w:t>5</w:t>
            </w:r>
          </w:p>
        </w:tc>
        <w:tc>
          <w:tcPr>
            <w:tcW w:w="0" w:type="auto"/>
            <w:shd w:val="clear" w:color="auto" w:fill="auto"/>
            <w:vAlign w:val="center"/>
          </w:tcPr>
          <w:p w:rsidR="00790A08" w:rsidRPr="0050614F" w:rsidRDefault="00790A08" w:rsidP="0062735D">
            <w:pPr>
              <w:keepNext/>
              <w:keepLines/>
              <w:spacing w:before="20" w:after="20"/>
              <w:jc w:val="center"/>
              <w:rPr>
                <w:color w:val="auto"/>
              </w:rPr>
            </w:pPr>
            <w:r w:rsidRPr="0050614F">
              <w:rPr>
                <w:color w:val="auto"/>
              </w:rPr>
              <w:t>6</w:t>
            </w:r>
          </w:p>
        </w:tc>
      </w:tr>
      <w:tr w:rsidR="00790A08" w:rsidRPr="0050614F" w:rsidTr="0062735D">
        <w:tc>
          <w:tcPr>
            <w:tcW w:w="1640" w:type="dxa"/>
            <w:shd w:val="clear" w:color="auto" w:fill="auto"/>
            <w:vAlign w:val="center"/>
          </w:tcPr>
          <w:p w:rsidR="00790A08" w:rsidRPr="0050614F" w:rsidRDefault="00790A08" w:rsidP="0062735D">
            <w:pPr>
              <w:keepLines/>
              <w:jc w:val="center"/>
              <w:rPr>
                <w:color w:val="auto"/>
              </w:rPr>
            </w:pPr>
            <w:r w:rsidRPr="0050614F">
              <w:rPr>
                <w:color w:val="auto"/>
              </w:rPr>
              <w:t>-</w:t>
            </w:r>
          </w:p>
        </w:tc>
        <w:tc>
          <w:tcPr>
            <w:tcW w:w="1710" w:type="dxa"/>
            <w:shd w:val="clear" w:color="auto" w:fill="auto"/>
            <w:vAlign w:val="center"/>
          </w:tcPr>
          <w:p w:rsidR="00790A08" w:rsidRPr="0050614F" w:rsidRDefault="00790A08" w:rsidP="0062735D">
            <w:pPr>
              <w:keepLines/>
              <w:jc w:val="center"/>
              <w:rPr>
                <w:color w:val="auto"/>
              </w:rPr>
            </w:pPr>
            <w:r w:rsidRPr="0050614F">
              <w:rPr>
                <w:color w:val="auto"/>
              </w:rPr>
              <w:t>-</w:t>
            </w:r>
          </w:p>
        </w:tc>
        <w:tc>
          <w:tcPr>
            <w:tcW w:w="1710" w:type="dxa"/>
            <w:shd w:val="clear" w:color="auto" w:fill="auto"/>
            <w:vAlign w:val="center"/>
          </w:tcPr>
          <w:p w:rsidR="00790A08" w:rsidRPr="0050614F" w:rsidRDefault="00790A08" w:rsidP="0062735D">
            <w:pPr>
              <w:keepLines/>
              <w:jc w:val="center"/>
              <w:rPr>
                <w:color w:val="auto"/>
              </w:rPr>
            </w:pPr>
            <w:r w:rsidRPr="0050614F">
              <w:rPr>
                <w:color w:val="auto"/>
              </w:rPr>
              <w:t>-</w:t>
            </w:r>
          </w:p>
        </w:tc>
        <w:tc>
          <w:tcPr>
            <w:tcW w:w="2740" w:type="dxa"/>
            <w:shd w:val="clear" w:color="auto" w:fill="auto"/>
            <w:vAlign w:val="center"/>
          </w:tcPr>
          <w:p w:rsidR="00790A08" w:rsidRPr="0050614F" w:rsidRDefault="00790A08" w:rsidP="0062735D">
            <w:pPr>
              <w:keepLines/>
              <w:jc w:val="center"/>
              <w:rPr>
                <w:color w:val="auto"/>
              </w:rPr>
            </w:pPr>
            <w:r w:rsidRPr="0050614F">
              <w:rPr>
                <w:color w:val="auto"/>
              </w:rPr>
              <w:t>-</w:t>
            </w:r>
          </w:p>
        </w:tc>
        <w:tc>
          <w:tcPr>
            <w:tcW w:w="2520" w:type="dxa"/>
            <w:shd w:val="clear" w:color="auto" w:fill="auto"/>
            <w:vAlign w:val="center"/>
          </w:tcPr>
          <w:p w:rsidR="00790A08" w:rsidRPr="0050614F" w:rsidRDefault="00790A08" w:rsidP="0062735D">
            <w:pPr>
              <w:keepLines/>
              <w:jc w:val="center"/>
              <w:rPr>
                <w:color w:val="auto"/>
              </w:rPr>
            </w:pPr>
            <w:r w:rsidRPr="0050614F">
              <w:rPr>
                <w:color w:val="auto"/>
              </w:rPr>
              <w:t>-</w:t>
            </w:r>
          </w:p>
        </w:tc>
        <w:tc>
          <w:tcPr>
            <w:tcW w:w="2520" w:type="dxa"/>
            <w:shd w:val="clear" w:color="auto" w:fill="auto"/>
            <w:vAlign w:val="center"/>
          </w:tcPr>
          <w:p w:rsidR="00790A08" w:rsidRPr="0050614F" w:rsidRDefault="00790A08" w:rsidP="0062735D">
            <w:pPr>
              <w:keepLines/>
              <w:jc w:val="center"/>
              <w:rPr>
                <w:color w:val="auto"/>
              </w:rPr>
            </w:pPr>
            <w:r w:rsidRPr="0050614F">
              <w:rPr>
                <w:color w:val="auto"/>
              </w:rPr>
              <w:t>-</w:t>
            </w:r>
          </w:p>
        </w:tc>
      </w:tr>
    </w:tbl>
    <w:p w:rsidR="00790A08" w:rsidRPr="0050614F" w:rsidRDefault="00790A08" w:rsidP="00790A08">
      <w:pPr>
        <w:rPr>
          <w:color w:val="auto"/>
        </w:rPr>
        <w:sectPr w:rsidR="00790A08" w:rsidRPr="0050614F">
          <w:type w:val="continuous"/>
          <w:pgSz w:w="11900" w:h="16840" w:code="9"/>
          <w:pgMar w:top="567" w:right="567" w:bottom="567" w:left="1134" w:header="448" w:footer="210" w:gutter="0"/>
          <w:cols w:space="708"/>
          <w:docGrid w:linePitch="360"/>
        </w:sectPr>
      </w:pPr>
    </w:p>
    <w:p w:rsidR="00790A08" w:rsidRPr="0050614F" w:rsidRDefault="00790A08" w:rsidP="00790A08">
      <w:pPr>
        <w:spacing w:before="120" w:after="120"/>
        <w:jc w:val="center"/>
        <w:rPr>
          <w:color w:val="auto"/>
        </w:rPr>
      </w:pPr>
      <w:r w:rsidRPr="0050614F">
        <w:rPr>
          <w:color w:val="auto"/>
        </w:rPr>
        <w:lastRenderedPageBreak/>
        <w:t>Раздел 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left w:w="40" w:type="dxa"/>
          <w:bottom w:w="20" w:type="dxa"/>
          <w:right w:w="40" w:type="dxa"/>
        </w:tblCellMar>
        <w:tblLook w:val="0000" w:firstRow="0" w:lastRow="0" w:firstColumn="0" w:lastColumn="0" w:noHBand="0" w:noVBand="0"/>
      </w:tblPr>
      <w:tblGrid>
        <w:gridCol w:w="1322"/>
        <w:gridCol w:w="1095"/>
        <w:gridCol w:w="925"/>
        <w:gridCol w:w="1042"/>
        <w:gridCol w:w="906"/>
        <w:gridCol w:w="1633"/>
        <w:gridCol w:w="1799"/>
        <w:gridCol w:w="1557"/>
      </w:tblGrid>
      <w:tr w:rsidR="00790A08" w:rsidRPr="0050614F" w:rsidTr="0062735D">
        <w:trPr>
          <w:cantSplit/>
          <w:tblHeader/>
        </w:trPr>
        <w:tc>
          <w:tcPr>
            <w:tcW w:w="0" w:type="auto"/>
            <w:gridSpan w:val="8"/>
            <w:shd w:val="clear" w:color="auto" w:fill="auto"/>
          </w:tcPr>
          <w:p w:rsidR="00790A08" w:rsidRPr="0050614F" w:rsidRDefault="00790A08" w:rsidP="0062735D">
            <w:pPr>
              <w:keepNext/>
              <w:keepLines/>
              <w:spacing w:before="40" w:after="20"/>
              <w:jc w:val="center"/>
              <w:rPr>
                <w:color w:val="auto"/>
              </w:rPr>
            </w:pPr>
            <w:r w:rsidRPr="0050614F">
              <w:rPr>
                <w:color w:val="auto"/>
              </w:rPr>
              <w:t>Сведения о местоположении измененных (уточненных) границ объекта</w:t>
            </w:r>
          </w:p>
        </w:tc>
      </w:tr>
      <w:tr w:rsidR="00790A08" w:rsidRPr="0050614F" w:rsidTr="0062735D">
        <w:trPr>
          <w:cantSplit/>
          <w:tblHeader/>
        </w:trPr>
        <w:tc>
          <w:tcPr>
            <w:tcW w:w="0" w:type="auto"/>
            <w:gridSpan w:val="8"/>
            <w:shd w:val="clear" w:color="auto" w:fill="auto"/>
          </w:tcPr>
          <w:p w:rsidR="00790A08" w:rsidRPr="0050614F" w:rsidRDefault="00790A08" w:rsidP="0062735D">
            <w:pPr>
              <w:keepNext/>
              <w:keepLines/>
              <w:spacing w:before="40" w:after="20"/>
              <w:jc w:val="center"/>
              <w:rPr>
                <w:color w:val="auto"/>
              </w:rPr>
            </w:pPr>
            <w:r w:rsidRPr="0050614F">
              <w:rPr>
                <w:color w:val="auto"/>
              </w:rPr>
              <w:t>1. Система координат МСК-168</w:t>
            </w:r>
          </w:p>
        </w:tc>
      </w:tr>
      <w:tr w:rsidR="00790A08" w:rsidRPr="0050614F" w:rsidTr="0062735D">
        <w:trPr>
          <w:cantSplit/>
          <w:tblHeader/>
        </w:trPr>
        <w:tc>
          <w:tcPr>
            <w:tcW w:w="0" w:type="auto"/>
            <w:gridSpan w:val="8"/>
            <w:shd w:val="clear" w:color="auto" w:fill="auto"/>
          </w:tcPr>
          <w:p w:rsidR="00790A08" w:rsidRPr="0050614F" w:rsidRDefault="00790A08" w:rsidP="0062735D">
            <w:pPr>
              <w:keepNext/>
              <w:keepLines/>
              <w:spacing w:before="40" w:after="20"/>
              <w:jc w:val="center"/>
              <w:rPr>
                <w:color w:val="auto"/>
              </w:rPr>
            </w:pPr>
            <w:r w:rsidRPr="0050614F">
              <w:rPr>
                <w:color w:val="auto"/>
              </w:rPr>
              <w:t>2. Сведения о характерных точках границ объекта</w:t>
            </w:r>
          </w:p>
        </w:tc>
      </w:tr>
      <w:tr w:rsidR="00790A08" w:rsidRPr="0050614F" w:rsidTr="0062735D">
        <w:trPr>
          <w:cantSplit/>
          <w:trHeight w:val="384"/>
          <w:tblHeader/>
        </w:trPr>
        <w:tc>
          <w:tcPr>
            <w:tcW w:w="1640" w:type="dxa"/>
            <w:vMerge w:val="restart"/>
            <w:shd w:val="clear" w:color="auto" w:fill="auto"/>
            <w:vAlign w:val="center"/>
          </w:tcPr>
          <w:p w:rsidR="00790A08" w:rsidRPr="0050614F" w:rsidRDefault="00790A08" w:rsidP="0062735D">
            <w:pPr>
              <w:keepNext/>
              <w:keepLines/>
              <w:spacing w:before="40" w:after="20"/>
              <w:jc w:val="center"/>
              <w:rPr>
                <w:color w:val="auto"/>
              </w:rPr>
            </w:pPr>
            <w:r w:rsidRPr="0050614F">
              <w:rPr>
                <w:color w:val="auto"/>
              </w:rPr>
              <w:t>Обозначение характерных точек границ</w:t>
            </w:r>
          </w:p>
        </w:tc>
        <w:tc>
          <w:tcPr>
            <w:tcW w:w="0" w:type="auto"/>
            <w:gridSpan w:val="2"/>
            <w:shd w:val="clear" w:color="auto" w:fill="auto"/>
            <w:vAlign w:val="center"/>
          </w:tcPr>
          <w:p w:rsidR="00790A08" w:rsidRPr="0050614F" w:rsidRDefault="00790A08" w:rsidP="0062735D">
            <w:pPr>
              <w:keepNext/>
              <w:keepLines/>
              <w:spacing w:before="40" w:after="20"/>
              <w:jc w:val="center"/>
              <w:rPr>
                <w:color w:val="auto"/>
              </w:rPr>
            </w:pPr>
            <w:r w:rsidRPr="0050614F">
              <w:rPr>
                <w:color w:val="auto"/>
              </w:rPr>
              <w:t xml:space="preserve">Существующие координаты, </w:t>
            </w:r>
            <w:proofErr w:type="gramStart"/>
            <w:r w:rsidRPr="0050614F">
              <w:rPr>
                <w:color w:val="auto"/>
              </w:rPr>
              <w:t>м</w:t>
            </w:r>
            <w:proofErr w:type="gramEnd"/>
          </w:p>
        </w:tc>
        <w:tc>
          <w:tcPr>
            <w:tcW w:w="0" w:type="auto"/>
            <w:gridSpan w:val="2"/>
            <w:shd w:val="clear" w:color="auto" w:fill="auto"/>
            <w:vAlign w:val="center"/>
          </w:tcPr>
          <w:p w:rsidR="00790A08" w:rsidRPr="0050614F" w:rsidRDefault="00790A08" w:rsidP="0062735D">
            <w:pPr>
              <w:keepNext/>
              <w:keepLines/>
              <w:spacing w:before="40" w:after="20"/>
              <w:jc w:val="center"/>
              <w:rPr>
                <w:color w:val="auto"/>
              </w:rPr>
            </w:pPr>
            <w:r w:rsidRPr="0050614F">
              <w:rPr>
                <w:color w:val="auto"/>
              </w:rPr>
              <w:t xml:space="preserve">Измененные (уточненные) координаты, </w:t>
            </w:r>
            <w:proofErr w:type="gramStart"/>
            <w:r w:rsidRPr="0050614F">
              <w:rPr>
                <w:color w:val="auto"/>
              </w:rPr>
              <w:t>м</w:t>
            </w:r>
            <w:proofErr w:type="gramEnd"/>
          </w:p>
        </w:tc>
        <w:tc>
          <w:tcPr>
            <w:tcW w:w="2740" w:type="dxa"/>
            <w:vMerge w:val="restart"/>
            <w:shd w:val="clear" w:color="auto" w:fill="auto"/>
            <w:vAlign w:val="center"/>
          </w:tcPr>
          <w:p w:rsidR="00790A08" w:rsidRPr="0050614F" w:rsidRDefault="00790A08" w:rsidP="0062735D">
            <w:pPr>
              <w:keepNext/>
              <w:keepLines/>
              <w:spacing w:before="40" w:after="20"/>
              <w:jc w:val="center"/>
              <w:rPr>
                <w:color w:val="auto"/>
              </w:rPr>
            </w:pPr>
            <w:r w:rsidRPr="0050614F">
              <w:rPr>
                <w:color w:val="auto"/>
              </w:rPr>
              <w:t>Метод определения координат характерной точки</w:t>
            </w:r>
          </w:p>
        </w:tc>
        <w:tc>
          <w:tcPr>
            <w:tcW w:w="2740" w:type="dxa"/>
            <w:vMerge w:val="restart"/>
            <w:shd w:val="clear" w:color="auto" w:fill="auto"/>
            <w:vAlign w:val="center"/>
          </w:tcPr>
          <w:p w:rsidR="00790A08" w:rsidRPr="0050614F" w:rsidRDefault="00790A08" w:rsidP="0062735D">
            <w:pPr>
              <w:keepNext/>
              <w:keepLines/>
              <w:spacing w:before="40" w:after="20"/>
              <w:jc w:val="center"/>
              <w:rPr>
                <w:color w:val="auto"/>
              </w:rPr>
            </w:pPr>
            <w:r w:rsidRPr="0050614F">
              <w:rPr>
                <w:color w:val="auto"/>
              </w:rPr>
              <w:t xml:space="preserve">Средняя </w:t>
            </w:r>
            <w:proofErr w:type="spellStart"/>
            <w:r w:rsidRPr="0050614F">
              <w:rPr>
                <w:color w:val="auto"/>
              </w:rPr>
              <w:t>квадратическая</w:t>
            </w:r>
            <w:proofErr w:type="spellEnd"/>
            <w:r w:rsidRPr="0050614F">
              <w:rPr>
                <w:color w:val="auto"/>
              </w:rPr>
              <w:t xml:space="preserve"> погрешность положения характерной точки (</w:t>
            </w:r>
            <w:proofErr w:type="spellStart"/>
            <w:r w:rsidRPr="0050614F">
              <w:rPr>
                <w:color w:val="auto"/>
              </w:rPr>
              <w:t>Mt</w:t>
            </w:r>
            <w:proofErr w:type="spellEnd"/>
            <w:r w:rsidRPr="0050614F">
              <w:rPr>
                <w:color w:val="auto"/>
              </w:rPr>
              <w:t>), м</w:t>
            </w:r>
          </w:p>
        </w:tc>
        <w:tc>
          <w:tcPr>
            <w:tcW w:w="2520" w:type="dxa"/>
            <w:vMerge w:val="restart"/>
            <w:shd w:val="clear" w:color="auto" w:fill="auto"/>
            <w:vAlign w:val="center"/>
          </w:tcPr>
          <w:p w:rsidR="00790A08" w:rsidRPr="0050614F" w:rsidRDefault="00790A08" w:rsidP="0062735D">
            <w:pPr>
              <w:keepNext/>
              <w:keepLines/>
              <w:spacing w:before="40" w:after="20"/>
              <w:jc w:val="center"/>
              <w:rPr>
                <w:color w:val="auto"/>
              </w:rPr>
            </w:pPr>
            <w:r w:rsidRPr="0050614F">
              <w:rPr>
                <w:color w:val="auto"/>
              </w:rPr>
              <w:t>Описание обозначения точки на местности (при наличии)</w:t>
            </w:r>
          </w:p>
        </w:tc>
      </w:tr>
      <w:tr w:rsidR="00790A08" w:rsidRPr="0050614F" w:rsidTr="0062735D">
        <w:trPr>
          <w:cantSplit/>
          <w:tblHeader/>
        </w:trPr>
        <w:tc>
          <w:tcPr>
            <w:tcW w:w="0" w:type="auto"/>
            <w:vMerge/>
            <w:shd w:val="clear" w:color="auto" w:fill="auto"/>
          </w:tcPr>
          <w:p w:rsidR="00790A08" w:rsidRPr="0050614F" w:rsidRDefault="00790A08" w:rsidP="0062735D">
            <w:pPr>
              <w:rPr>
                <w:color w:val="auto"/>
              </w:rPr>
            </w:pPr>
          </w:p>
        </w:tc>
        <w:tc>
          <w:tcPr>
            <w:tcW w:w="1710" w:type="dxa"/>
            <w:shd w:val="clear" w:color="auto" w:fill="auto"/>
            <w:vAlign w:val="center"/>
          </w:tcPr>
          <w:p w:rsidR="00790A08" w:rsidRPr="0050614F" w:rsidRDefault="00790A08" w:rsidP="0062735D">
            <w:pPr>
              <w:keepNext/>
              <w:keepLines/>
              <w:spacing w:before="40" w:after="20"/>
              <w:jc w:val="center"/>
              <w:rPr>
                <w:color w:val="auto"/>
              </w:rPr>
            </w:pPr>
            <w:r w:rsidRPr="0050614F">
              <w:rPr>
                <w:color w:val="auto"/>
              </w:rPr>
              <w:t>X</w:t>
            </w:r>
          </w:p>
        </w:tc>
        <w:tc>
          <w:tcPr>
            <w:tcW w:w="1710" w:type="dxa"/>
            <w:shd w:val="clear" w:color="auto" w:fill="auto"/>
            <w:vAlign w:val="center"/>
          </w:tcPr>
          <w:p w:rsidR="00790A08" w:rsidRPr="0050614F" w:rsidRDefault="00790A08" w:rsidP="0062735D">
            <w:pPr>
              <w:keepNext/>
              <w:keepLines/>
              <w:spacing w:before="40" w:after="20"/>
              <w:jc w:val="center"/>
              <w:rPr>
                <w:color w:val="auto"/>
              </w:rPr>
            </w:pPr>
            <w:r w:rsidRPr="0050614F">
              <w:rPr>
                <w:color w:val="auto"/>
              </w:rPr>
              <w:t>Y</w:t>
            </w:r>
          </w:p>
        </w:tc>
        <w:tc>
          <w:tcPr>
            <w:tcW w:w="1710" w:type="dxa"/>
            <w:shd w:val="clear" w:color="auto" w:fill="auto"/>
            <w:vAlign w:val="center"/>
          </w:tcPr>
          <w:p w:rsidR="00790A08" w:rsidRPr="0050614F" w:rsidRDefault="00790A08" w:rsidP="0062735D">
            <w:pPr>
              <w:keepNext/>
              <w:keepLines/>
              <w:spacing w:before="40" w:after="20"/>
              <w:jc w:val="center"/>
              <w:rPr>
                <w:color w:val="auto"/>
              </w:rPr>
            </w:pPr>
            <w:r w:rsidRPr="0050614F">
              <w:rPr>
                <w:color w:val="auto"/>
              </w:rPr>
              <w:t>X</w:t>
            </w:r>
          </w:p>
        </w:tc>
        <w:tc>
          <w:tcPr>
            <w:tcW w:w="1710" w:type="dxa"/>
            <w:shd w:val="clear" w:color="auto" w:fill="auto"/>
            <w:vAlign w:val="center"/>
          </w:tcPr>
          <w:p w:rsidR="00790A08" w:rsidRPr="0050614F" w:rsidRDefault="00790A08" w:rsidP="0062735D">
            <w:pPr>
              <w:keepNext/>
              <w:keepLines/>
              <w:spacing w:before="40" w:after="20"/>
              <w:jc w:val="center"/>
              <w:rPr>
                <w:color w:val="auto"/>
              </w:rPr>
            </w:pPr>
            <w:r w:rsidRPr="0050614F">
              <w:rPr>
                <w:color w:val="auto"/>
              </w:rPr>
              <w:t>Y</w:t>
            </w:r>
          </w:p>
        </w:tc>
        <w:tc>
          <w:tcPr>
            <w:tcW w:w="0" w:type="auto"/>
            <w:vMerge/>
            <w:shd w:val="clear" w:color="auto" w:fill="auto"/>
          </w:tcPr>
          <w:p w:rsidR="00790A08" w:rsidRPr="0050614F" w:rsidRDefault="00790A08" w:rsidP="0062735D">
            <w:pPr>
              <w:rPr>
                <w:color w:val="auto"/>
              </w:rPr>
            </w:pPr>
          </w:p>
        </w:tc>
        <w:tc>
          <w:tcPr>
            <w:tcW w:w="0" w:type="auto"/>
            <w:vMerge/>
            <w:shd w:val="clear" w:color="auto" w:fill="auto"/>
          </w:tcPr>
          <w:p w:rsidR="00790A08" w:rsidRPr="0050614F" w:rsidRDefault="00790A08" w:rsidP="0062735D">
            <w:pPr>
              <w:rPr>
                <w:color w:val="auto"/>
              </w:rPr>
            </w:pPr>
          </w:p>
        </w:tc>
        <w:tc>
          <w:tcPr>
            <w:tcW w:w="0" w:type="auto"/>
            <w:vMerge/>
            <w:shd w:val="clear" w:color="auto" w:fill="auto"/>
          </w:tcPr>
          <w:p w:rsidR="00790A08" w:rsidRPr="0050614F" w:rsidRDefault="00790A08" w:rsidP="0062735D">
            <w:pPr>
              <w:rPr>
                <w:color w:val="auto"/>
              </w:rPr>
            </w:pPr>
          </w:p>
        </w:tc>
      </w:tr>
      <w:tr w:rsidR="00790A08" w:rsidRPr="0050614F" w:rsidTr="0062735D">
        <w:trPr>
          <w:cantSplit/>
        </w:trPr>
        <w:tc>
          <w:tcPr>
            <w:tcW w:w="0" w:type="auto"/>
            <w:shd w:val="clear" w:color="auto" w:fill="auto"/>
            <w:vAlign w:val="center"/>
          </w:tcPr>
          <w:p w:rsidR="00790A08" w:rsidRPr="0050614F" w:rsidRDefault="00790A08" w:rsidP="0062735D">
            <w:pPr>
              <w:keepNext/>
              <w:keepLines/>
              <w:spacing w:before="20" w:after="20"/>
              <w:jc w:val="center"/>
              <w:rPr>
                <w:color w:val="auto"/>
              </w:rPr>
            </w:pPr>
            <w:r w:rsidRPr="0050614F">
              <w:rPr>
                <w:color w:val="auto"/>
              </w:rPr>
              <w:t>1</w:t>
            </w:r>
          </w:p>
        </w:tc>
        <w:tc>
          <w:tcPr>
            <w:tcW w:w="0" w:type="auto"/>
            <w:shd w:val="clear" w:color="auto" w:fill="auto"/>
            <w:vAlign w:val="center"/>
          </w:tcPr>
          <w:p w:rsidR="00790A08" w:rsidRPr="0050614F" w:rsidRDefault="00790A08" w:rsidP="0062735D">
            <w:pPr>
              <w:keepNext/>
              <w:keepLines/>
              <w:spacing w:before="20" w:after="20"/>
              <w:jc w:val="center"/>
              <w:rPr>
                <w:color w:val="auto"/>
              </w:rPr>
            </w:pPr>
            <w:r w:rsidRPr="0050614F">
              <w:rPr>
                <w:color w:val="auto"/>
              </w:rPr>
              <w:t>2</w:t>
            </w:r>
          </w:p>
        </w:tc>
        <w:tc>
          <w:tcPr>
            <w:tcW w:w="0" w:type="auto"/>
            <w:shd w:val="clear" w:color="auto" w:fill="auto"/>
            <w:vAlign w:val="center"/>
          </w:tcPr>
          <w:p w:rsidR="00790A08" w:rsidRPr="0050614F" w:rsidRDefault="00790A08" w:rsidP="0062735D">
            <w:pPr>
              <w:keepNext/>
              <w:keepLines/>
              <w:spacing w:before="20" w:after="20"/>
              <w:jc w:val="center"/>
              <w:rPr>
                <w:color w:val="auto"/>
              </w:rPr>
            </w:pPr>
            <w:r w:rsidRPr="0050614F">
              <w:rPr>
                <w:color w:val="auto"/>
              </w:rPr>
              <w:t>3</w:t>
            </w:r>
          </w:p>
        </w:tc>
        <w:tc>
          <w:tcPr>
            <w:tcW w:w="0" w:type="auto"/>
            <w:shd w:val="clear" w:color="auto" w:fill="auto"/>
            <w:vAlign w:val="center"/>
          </w:tcPr>
          <w:p w:rsidR="00790A08" w:rsidRPr="0050614F" w:rsidRDefault="00790A08" w:rsidP="0062735D">
            <w:pPr>
              <w:keepNext/>
              <w:keepLines/>
              <w:spacing w:before="20" w:after="20"/>
              <w:jc w:val="center"/>
              <w:rPr>
                <w:color w:val="auto"/>
              </w:rPr>
            </w:pPr>
            <w:r w:rsidRPr="0050614F">
              <w:rPr>
                <w:color w:val="auto"/>
              </w:rPr>
              <w:t>4</w:t>
            </w:r>
          </w:p>
        </w:tc>
        <w:tc>
          <w:tcPr>
            <w:tcW w:w="0" w:type="auto"/>
            <w:shd w:val="clear" w:color="auto" w:fill="auto"/>
            <w:vAlign w:val="center"/>
          </w:tcPr>
          <w:p w:rsidR="00790A08" w:rsidRPr="0050614F" w:rsidRDefault="00790A08" w:rsidP="0062735D">
            <w:pPr>
              <w:keepNext/>
              <w:keepLines/>
              <w:spacing w:before="20" w:after="20"/>
              <w:jc w:val="center"/>
              <w:rPr>
                <w:color w:val="auto"/>
              </w:rPr>
            </w:pPr>
            <w:r w:rsidRPr="0050614F">
              <w:rPr>
                <w:color w:val="auto"/>
              </w:rPr>
              <w:t>5</w:t>
            </w:r>
          </w:p>
        </w:tc>
        <w:tc>
          <w:tcPr>
            <w:tcW w:w="0" w:type="auto"/>
            <w:shd w:val="clear" w:color="auto" w:fill="auto"/>
            <w:vAlign w:val="center"/>
          </w:tcPr>
          <w:p w:rsidR="00790A08" w:rsidRPr="0050614F" w:rsidRDefault="00790A08" w:rsidP="0062735D">
            <w:pPr>
              <w:keepNext/>
              <w:keepLines/>
              <w:spacing w:before="20" w:after="20"/>
              <w:jc w:val="center"/>
              <w:rPr>
                <w:color w:val="auto"/>
              </w:rPr>
            </w:pPr>
            <w:r w:rsidRPr="0050614F">
              <w:rPr>
                <w:color w:val="auto"/>
              </w:rPr>
              <w:t>6</w:t>
            </w:r>
          </w:p>
        </w:tc>
        <w:tc>
          <w:tcPr>
            <w:tcW w:w="0" w:type="auto"/>
            <w:shd w:val="clear" w:color="auto" w:fill="auto"/>
            <w:vAlign w:val="center"/>
          </w:tcPr>
          <w:p w:rsidR="00790A08" w:rsidRPr="0050614F" w:rsidRDefault="00790A08" w:rsidP="0062735D">
            <w:pPr>
              <w:keepNext/>
              <w:keepLines/>
              <w:spacing w:before="20" w:after="20"/>
              <w:jc w:val="center"/>
              <w:rPr>
                <w:color w:val="auto"/>
              </w:rPr>
            </w:pPr>
            <w:r w:rsidRPr="0050614F">
              <w:rPr>
                <w:color w:val="auto"/>
              </w:rPr>
              <w:t>7</w:t>
            </w:r>
          </w:p>
        </w:tc>
        <w:tc>
          <w:tcPr>
            <w:tcW w:w="0" w:type="auto"/>
            <w:shd w:val="clear" w:color="auto" w:fill="auto"/>
            <w:vAlign w:val="center"/>
          </w:tcPr>
          <w:p w:rsidR="00790A08" w:rsidRPr="0050614F" w:rsidRDefault="00790A08" w:rsidP="0062735D">
            <w:pPr>
              <w:keepNext/>
              <w:keepLines/>
              <w:spacing w:before="20" w:after="20"/>
              <w:jc w:val="center"/>
              <w:rPr>
                <w:color w:val="auto"/>
              </w:rPr>
            </w:pPr>
            <w:r w:rsidRPr="0050614F">
              <w:rPr>
                <w:color w:val="auto"/>
              </w:rPr>
              <w:t>8</w:t>
            </w:r>
          </w:p>
        </w:tc>
      </w:tr>
      <w:tr w:rsidR="00790A08" w:rsidRPr="0050614F" w:rsidTr="0062735D">
        <w:tc>
          <w:tcPr>
            <w:tcW w:w="1640" w:type="dxa"/>
            <w:shd w:val="clear" w:color="auto" w:fill="auto"/>
            <w:vAlign w:val="center"/>
          </w:tcPr>
          <w:p w:rsidR="00790A08" w:rsidRPr="0050614F" w:rsidRDefault="00790A08" w:rsidP="0062735D">
            <w:pPr>
              <w:keepLines/>
              <w:jc w:val="center"/>
              <w:rPr>
                <w:color w:val="auto"/>
              </w:rPr>
            </w:pPr>
            <w:r w:rsidRPr="0050614F">
              <w:rPr>
                <w:color w:val="auto"/>
              </w:rPr>
              <w:t>-</w:t>
            </w:r>
          </w:p>
        </w:tc>
        <w:tc>
          <w:tcPr>
            <w:tcW w:w="1710" w:type="dxa"/>
            <w:shd w:val="clear" w:color="auto" w:fill="auto"/>
            <w:vAlign w:val="center"/>
          </w:tcPr>
          <w:p w:rsidR="00790A08" w:rsidRPr="0050614F" w:rsidRDefault="00790A08" w:rsidP="0062735D">
            <w:pPr>
              <w:keepLines/>
              <w:jc w:val="center"/>
              <w:rPr>
                <w:color w:val="auto"/>
              </w:rPr>
            </w:pPr>
            <w:r w:rsidRPr="0050614F">
              <w:rPr>
                <w:color w:val="auto"/>
              </w:rPr>
              <w:t>-</w:t>
            </w:r>
          </w:p>
        </w:tc>
        <w:tc>
          <w:tcPr>
            <w:tcW w:w="1710" w:type="dxa"/>
            <w:shd w:val="clear" w:color="auto" w:fill="auto"/>
            <w:vAlign w:val="center"/>
          </w:tcPr>
          <w:p w:rsidR="00790A08" w:rsidRPr="0050614F" w:rsidRDefault="00790A08" w:rsidP="0062735D">
            <w:pPr>
              <w:keepLines/>
              <w:jc w:val="center"/>
              <w:rPr>
                <w:color w:val="auto"/>
              </w:rPr>
            </w:pPr>
            <w:r w:rsidRPr="0050614F">
              <w:rPr>
                <w:color w:val="auto"/>
              </w:rPr>
              <w:t>-</w:t>
            </w:r>
          </w:p>
        </w:tc>
        <w:tc>
          <w:tcPr>
            <w:tcW w:w="1710" w:type="dxa"/>
            <w:shd w:val="clear" w:color="auto" w:fill="auto"/>
            <w:vAlign w:val="center"/>
          </w:tcPr>
          <w:p w:rsidR="00790A08" w:rsidRPr="0050614F" w:rsidRDefault="00790A08" w:rsidP="0062735D">
            <w:pPr>
              <w:keepLines/>
              <w:jc w:val="center"/>
              <w:rPr>
                <w:color w:val="auto"/>
              </w:rPr>
            </w:pPr>
            <w:r w:rsidRPr="0050614F">
              <w:rPr>
                <w:color w:val="auto"/>
              </w:rPr>
              <w:t>-</w:t>
            </w:r>
          </w:p>
        </w:tc>
        <w:tc>
          <w:tcPr>
            <w:tcW w:w="1710" w:type="dxa"/>
            <w:shd w:val="clear" w:color="auto" w:fill="auto"/>
            <w:vAlign w:val="center"/>
          </w:tcPr>
          <w:p w:rsidR="00790A08" w:rsidRPr="0050614F" w:rsidRDefault="00790A08" w:rsidP="0062735D">
            <w:pPr>
              <w:keepLines/>
              <w:jc w:val="center"/>
              <w:rPr>
                <w:color w:val="auto"/>
              </w:rPr>
            </w:pPr>
            <w:r w:rsidRPr="0050614F">
              <w:rPr>
                <w:color w:val="auto"/>
              </w:rPr>
              <w:t>-</w:t>
            </w:r>
          </w:p>
        </w:tc>
        <w:tc>
          <w:tcPr>
            <w:tcW w:w="2740" w:type="dxa"/>
            <w:shd w:val="clear" w:color="auto" w:fill="auto"/>
            <w:vAlign w:val="center"/>
          </w:tcPr>
          <w:p w:rsidR="00790A08" w:rsidRPr="0050614F" w:rsidRDefault="00790A08" w:rsidP="0062735D">
            <w:pPr>
              <w:keepLines/>
              <w:jc w:val="center"/>
              <w:rPr>
                <w:color w:val="auto"/>
              </w:rPr>
            </w:pPr>
            <w:r w:rsidRPr="0050614F">
              <w:rPr>
                <w:color w:val="auto"/>
              </w:rPr>
              <w:t>-</w:t>
            </w:r>
          </w:p>
        </w:tc>
        <w:tc>
          <w:tcPr>
            <w:tcW w:w="2520" w:type="dxa"/>
            <w:shd w:val="clear" w:color="auto" w:fill="auto"/>
            <w:vAlign w:val="center"/>
          </w:tcPr>
          <w:p w:rsidR="00790A08" w:rsidRPr="0050614F" w:rsidRDefault="00790A08" w:rsidP="0062735D">
            <w:pPr>
              <w:keepLines/>
              <w:jc w:val="center"/>
              <w:rPr>
                <w:color w:val="auto"/>
              </w:rPr>
            </w:pPr>
            <w:r w:rsidRPr="0050614F">
              <w:rPr>
                <w:color w:val="auto"/>
              </w:rPr>
              <w:t>-</w:t>
            </w:r>
          </w:p>
        </w:tc>
        <w:tc>
          <w:tcPr>
            <w:tcW w:w="2520" w:type="dxa"/>
            <w:shd w:val="clear" w:color="auto" w:fill="auto"/>
            <w:vAlign w:val="center"/>
          </w:tcPr>
          <w:p w:rsidR="00790A08" w:rsidRPr="0050614F" w:rsidRDefault="00790A08" w:rsidP="0062735D">
            <w:pPr>
              <w:keepLines/>
              <w:jc w:val="center"/>
              <w:rPr>
                <w:color w:val="auto"/>
              </w:rPr>
            </w:pPr>
            <w:r w:rsidRPr="0050614F">
              <w:rPr>
                <w:color w:val="auto"/>
              </w:rPr>
              <w:t>-</w:t>
            </w:r>
          </w:p>
        </w:tc>
      </w:tr>
    </w:tbl>
    <w:p w:rsidR="00790A08" w:rsidRPr="0050614F" w:rsidRDefault="00790A08" w:rsidP="00790A08">
      <w:pPr>
        <w:rPr>
          <w:color w:val="auto"/>
        </w:rPr>
        <w:sectPr w:rsidR="00790A08" w:rsidRPr="0050614F">
          <w:type w:val="continuous"/>
          <w:pgSz w:w="11900" w:h="16840" w:code="9"/>
          <w:pgMar w:top="567" w:right="567" w:bottom="567" w:left="1134" w:header="448" w:footer="210" w:gutter="0"/>
          <w:cols w:space="708"/>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left w:w="40" w:type="dxa"/>
          <w:bottom w:w="20" w:type="dxa"/>
          <w:right w:w="40" w:type="dxa"/>
        </w:tblCellMar>
        <w:tblLook w:val="0000" w:firstRow="0" w:lastRow="0" w:firstColumn="0" w:lastColumn="0" w:noHBand="0" w:noVBand="0"/>
      </w:tblPr>
      <w:tblGrid>
        <w:gridCol w:w="1322"/>
        <w:gridCol w:w="1095"/>
        <w:gridCol w:w="925"/>
        <w:gridCol w:w="1042"/>
        <w:gridCol w:w="906"/>
        <w:gridCol w:w="1633"/>
        <w:gridCol w:w="1799"/>
        <w:gridCol w:w="1557"/>
      </w:tblGrid>
      <w:tr w:rsidR="00790A08" w:rsidRPr="0050614F" w:rsidTr="0062735D">
        <w:trPr>
          <w:cantSplit/>
          <w:tblHeader/>
        </w:trPr>
        <w:tc>
          <w:tcPr>
            <w:tcW w:w="0" w:type="auto"/>
            <w:gridSpan w:val="8"/>
            <w:shd w:val="clear" w:color="auto" w:fill="auto"/>
          </w:tcPr>
          <w:p w:rsidR="00790A08" w:rsidRPr="0050614F" w:rsidRDefault="00790A08" w:rsidP="0062735D">
            <w:pPr>
              <w:keepNext/>
              <w:keepLines/>
              <w:spacing w:before="40" w:after="20"/>
              <w:jc w:val="center"/>
              <w:rPr>
                <w:color w:val="auto"/>
              </w:rPr>
            </w:pPr>
            <w:r w:rsidRPr="0050614F">
              <w:rPr>
                <w:color w:val="auto"/>
              </w:rPr>
              <w:lastRenderedPageBreak/>
              <w:t>3. Сведения о характерных точках части (частей) границы объекта</w:t>
            </w:r>
          </w:p>
        </w:tc>
      </w:tr>
      <w:tr w:rsidR="00790A08" w:rsidRPr="0050614F" w:rsidTr="0062735D">
        <w:trPr>
          <w:cantSplit/>
          <w:trHeight w:val="384"/>
          <w:tblHeader/>
        </w:trPr>
        <w:tc>
          <w:tcPr>
            <w:tcW w:w="1640" w:type="dxa"/>
            <w:vMerge w:val="restart"/>
            <w:shd w:val="clear" w:color="auto" w:fill="auto"/>
            <w:vAlign w:val="center"/>
          </w:tcPr>
          <w:p w:rsidR="00790A08" w:rsidRPr="0050614F" w:rsidRDefault="00790A08" w:rsidP="0062735D">
            <w:pPr>
              <w:keepNext/>
              <w:keepLines/>
              <w:spacing w:before="40" w:after="20"/>
              <w:jc w:val="center"/>
              <w:rPr>
                <w:color w:val="auto"/>
              </w:rPr>
            </w:pPr>
            <w:r w:rsidRPr="0050614F">
              <w:rPr>
                <w:color w:val="auto"/>
              </w:rPr>
              <w:t>Обозначение характерных точек части границы</w:t>
            </w:r>
          </w:p>
        </w:tc>
        <w:tc>
          <w:tcPr>
            <w:tcW w:w="0" w:type="auto"/>
            <w:gridSpan w:val="2"/>
            <w:shd w:val="clear" w:color="auto" w:fill="auto"/>
            <w:vAlign w:val="center"/>
          </w:tcPr>
          <w:p w:rsidR="00790A08" w:rsidRPr="0050614F" w:rsidRDefault="00790A08" w:rsidP="0062735D">
            <w:pPr>
              <w:keepNext/>
              <w:keepLines/>
              <w:spacing w:before="40" w:after="20"/>
              <w:jc w:val="center"/>
              <w:rPr>
                <w:color w:val="auto"/>
              </w:rPr>
            </w:pPr>
            <w:r w:rsidRPr="0050614F">
              <w:rPr>
                <w:color w:val="auto"/>
              </w:rPr>
              <w:t xml:space="preserve">Существующие координаты, </w:t>
            </w:r>
            <w:proofErr w:type="gramStart"/>
            <w:r w:rsidRPr="0050614F">
              <w:rPr>
                <w:color w:val="auto"/>
              </w:rPr>
              <w:t>м</w:t>
            </w:r>
            <w:proofErr w:type="gramEnd"/>
          </w:p>
        </w:tc>
        <w:tc>
          <w:tcPr>
            <w:tcW w:w="0" w:type="auto"/>
            <w:gridSpan w:val="2"/>
            <w:shd w:val="clear" w:color="auto" w:fill="auto"/>
            <w:vAlign w:val="center"/>
          </w:tcPr>
          <w:p w:rsidR="00790A08" w:rsidRPr="0050614F" w:rsidRDefault="00790A08" w:rsidP="0062735D">
            <w:pPr>
              <w:keepNext/>
              <w:keepLines/>
              <w:spacing w:before="40" w:after="20"/>
              <w:jc w:val="center"/>
              <w:rPr>
                <w:color w:val="auto"/>
              </w:rPr>
            </w:pPr>
            <w:r w:rsidRPr="0050614F">
              <w:rPr>
                <w:color w:val="auto"/>
              </w:rPr>
              <w:t xml:space="preserve">Измененные (уточненные) координаты, </w:t>
            </w:r>
            <w:proofErr w:type="gramStart"/>
            <w:r w:rsidRPr="0050614F">
              <w:rPr>
                <w:color w:val="auto"/>
              </w:rPr>
              <w:t>м</w:t>
            </w:r>
            <w:proofErr w:type="gramEnd"/>
          </w:p>
        </w:tc>
        <w:tc>
          <w:tcPr>
            <w:tcW w:w="2740" w:type="dxa"/>
            <w:vMerge w:val="restart"/>
            <w:shd w:val="clear" w:color="auto" w:fill="auto"/>
            <w:vAlign w:val="center"/>
          </w:tcPr>
          <w:p w:rsidR="00790A08" w:rsidRPr="0050614F" w:rsidRDefault="00790A08" w:rsidP="0062735D">
            <w:pPr>
              <w:keepNext/>
              <w:keepLines/>
              <w:spacing w:before="40" w:after="20"/>
              <w:jc w:val="center"/>
              <w:rPr>
                <w:color w:val="auto"/>
              </w:rPr>
            </w:pPr>
            <w:r w:rsidRPr="0050614F">
              <w:rPr>
                <w:color w:val="auto"/>
              </w:rPr>
              <w:t>Метод определения координат характерной точки</w:t>
            </w:r>
          </w:p>
        </w:tc>
        <w:tc>
          <w:tcPr>
            <w:tcW w:w="2740" w:type="dxa"/>
            <w:vMerge w:val="restart"/>
            <w:shd w:val="clear" w:color="auto" w:fill="auto"/>
            <w:vAlign w:val="center"/>
          </w:tcPr>
          <w:p w:rsidR="00790A08" w:rsidRPr="0050614F" w:rsidRDefault="00790A08" w:rsidP="0062735D">
            <w:pPr>
              <w:keepNext/>
              <w:keepLines/>
              <w:spacing w:before="40" w:after="20"/>
              <w:jc w:val="center"/>
              <w:rPr>
                <w:color w:val="auto"/>
              </w:rPr>
            </w:pPr>
            <w:r w:rsidRPr="0050614F">
              <w:rPr>
                <w:color w:val="auto"/>
              </w:rPr>
              <w:t xml:space="preserve">Средняя </w:t>
            </w:r>
            <w:proofErr w:type="spellStart"/>
            <w:r w:rsidRPr="0050614F">
              <w:rPr>
                <w:color w:val="auto"/>
              </w:rPr>
              <w:t>квадратическая</w:t>
            </w:r>
            <w:proofErr w:type="spellEnd"/>
            <w:r w:rsidRPr="0050614F">
              <w:rPr>
                <w:color w:val="auto"/>
              </w:rPr>
              <w:t xml:space="preserve"> погрешность положения характерной точки (</w:t>
            </w:r>
            <w:proofErr w:type="spellStart"/>
            <w:r w:rsidRPr="0050614F">
              <w:rPr>
                <w:color w:val="auto"/>
              </w:rPr>
              <w:t>Mt</w:t>
            </w:r>
            <w:proofErr w:type="spellEnd"/>
            <w:r w:rsidRPr="0050614F">
              <w:rPr>
                <w:color w:val="auto"/>
              </w:rPr>
              <w:t>), м</w:t>
            </w:r>
          </w:p>
        </w:tc>
        <w:tc>
          <w:tcPr>
            <w:tcW w:w="2520" w:type="dxa"/>
            <w:vMerge w:val="restart"/>
            <w:shd w:val="clear" w:color="auto" w:fill="auto"/>
            <w:vAlign w:val="center"/>
          </w:tcPr>
          <w:p w:rsidR="00790A08" w:rsidRPr="0050614F" w:rsidRDefault="00790A08" w:rsidP="0062735D">
            <w:pPr>
              <w:keepNext/>
              <w:keepLines/>
              <w:spacing w:before="40" w:after="20"/>
              <w:jc w:val="center"/>
              <w:rPr>
                <w:color w:val="auto"/>
              </w:rPr>
            </w:pPr>
            <w:r w:rsidRPr="0050614F">
              <w:rPr>
                <w:color w:val="auto"/>
              </w:rPr>
              <w:t>Описание обозначения точки на местности (при наличии)</w:t>
            </w:r>
          </w:p>
        </w:tc>
      </w:tr>
      <w:tr w:rsidR="00790A08" w:rsidRPr="0050614F" w:rsidTr="0062735D">
        <w:trPr>
          <w:cantSplit/>
          <w:tblHeader/>
        </w:trPr>
        <w:tc>
          <w:tcPr>
            <w:tcW w:w="0" w:type="auto"/>
            <w:vMerge/>
            <w:shd w:val="clear" w:color="auto" w:fill="auto"/>
          </w:tcPr>
          <w:p w:rsidR="00790A08" w:rsidRPr="0050614F" w:rsidRDefault="00790A08" w:rsidP="0062735D">
            <w:pPr>
              <w:rPr>
                <w:color w:val="auto"/>
              </w:rPr>
            </w:pPr>
          </w:p>
        </w:tc>
        <w:tc>
          <w:tcPr>
            <w:tcW w:w="1710" w:type="dxa"/>
            <w:shd w:val="clear" w:color="auto" w:fill="auto"/>
            <w:vAlign w:val="center"/>
          </w:tcPr>
          <w:p w:rsidR="00790A08" w:rsidRPr="0050614F" w:rsidRDefault="00790A08" w:rsidP="0062735D">
            <w:pPr>
              <w:keepNext/>
              <w:keepLines/>
              <w:spacing w:before="40" w:after="20"/>
              <w:jc w:val="center"/>
              <w:rPr>
                <w:color w:val="auto"/>
              </w:rPr>
            </w:pPr>
            <w:r w:rsidRPr="0050614F">
              <w:rPr>
                <w:color w:val="auto"/>
              </w:rPr>
              <w:t>X</w:t>
            </w:r>
          </w:p>
        </w:tc>
        <w:tc>
          <w:tcPr>
            <w:tcW w:w="1710" w:type="dxa"/>
            <w:shd w:val="clear" w:color="auto" w:fill="auto"/>
            <w:vAlign w:val="center"/>
          </w:tcPr>
          <w:p w:rsidR="00790A08" w:rsidRPr="0050614F" w:rsidRDefault="00790A08" w:rsidP="0062735D">
            <w:pPr>
              <w:keepNext/>
              <w:keepLines/>
              <w:spacing w:before="40" w:after="20"/>
              <w:jc w:val="center"/>
              <w:rPr>
                <w:color w:val="auto"/>
              </w:rPr>
            </w:pPr>
            <w:r w:rsidRPr="0050614F">
              <w:rPr>
                <w:color w:val="auto"/>
              </w:rPr>
              <w:t>Y</w:t>
            </w:r>
          </w:p>
        </w:tc>
        <w:tc>
          <w:tcPr>
            <w:tcW w:w="1710" w:type="dxa"/>
            <w:shd w:val="clear" w:color="auto" w:fill="auto"/>
            <w:vAlign w:val="center"/>
          </w:tcPr>
          <w:p w:rsidR="00790A08" w:rsidRPr="0050614F" w:rsidRDefault="00790A08" w:rsidP="0062735D">
            <w:pPr>
              <w:keepNext/>
              <w:keepLines/>
              <w:spacing w:before="40" w:after="20"/>
              <w:jc w:val="center"/>
              <w:rPr>
                <w:color w:val="auto"/>
              </w:rPr>
            </w:pPr>
            <w:r w:rsidRPr="0050614F">
              <w:rPr>
                <w:color w:val="auto"/>
              </w:rPr>
              <w:t>X</w:t>
            </w:r>
          </w:p>
        </w:tc>
        <w:tc>
          <w:tcPr>
            <w:tcW w:w="1710" w:type="dxa"/>
            <w:shd w:val="clear" w:color="auto" w:fill="auto"/>
            <w:vAlign w:val="center"/>
          </w:tcPr>
          <w:p w:rsidR="00790A08" w:rsidRPr="0050614F" w:rsidRDefault="00790A08" w:rsidP="0062735D">
            <w:pPr>
              <w:keepNext/>
              <w:keepLines/>
              <w:spacing w:before="40" w:after="20"/>
              <w:jc w:val="center"/>
              <w:rPr>
                <w:color w:val="auto"/>
              </w:rPr>
            </w:pPr>
            <w:r w:rsidRPr="0050614F">
              <w:rPr>
                <w:color w:val="auto"/>
              </w:rPr>
              <w:t>Y</w:t>
            </w:r>
          </w:p>
        </w:tc>
        <w:tc>
          <w:tcPr>
            <w:tcW w:w="0" w:type="auto"/>
            <w:vMerge/>
            <w:shd w:val="clear" w:color="auto" w:fill="auto"/>
          </w:tcPr>
          <w:p w:rsidR="00790A08" w:rsidRPr="0050614F" w:rsidRDefault="00790A08" w:rsidP="0062735D">
            <w:pPr>
              <w:rPr>
                <w:color w:val="auto"/>
              </w:rPr>
            </w:pPr>
          </w:p>
        </w:tc>
        <w:tc>
          <w:tcPr>
            <w:tcW w:w="0" w:type="auto"/>
            <w:vMerge/>
            <w:shd w:val="clear" w:color="auto" w:fill="auto"/>
          </w:tcPr>
          <w:p w:rsidR="00790A08" w:rsidRPr="0050614F" w:rsidRDefault="00790A08" w:rsidP="0062735D">
            <w:pPr>
              <w:rPr>
                <w:color w:val="auto"/>
              </w:rPr>
            </w:pPr>
          </w:p>
        </w:tc>
        <w:tc>
          <w:tcPr>
            <w:tcW w:w="0" w:type="auto"/>
            <w:vMerge/>
            <w:shd w:val="clear" w:color="auto" w:fill="auto"/>
          </w:tcPr>
          <w:p w:rsidR="00790A08" w:rsidRPr="0050614F" w:rsidRDefault="00790A08" w:rsidP="0062735D">
            <w:pPr>
              <w:rPr>
                <w:color w:val="auto"/>
              </w:rPr>
            </w:pPr>
          </w:p>
        </w:tc>
      </w:tr>
      <w:tr w:rsidR="00790A08" w:rsidRPr="0050614F" w:rsidTr="0062735D">
        <w:trPr>
          <w:cantSplit/>
        </w:trPr>
        <w:tc>
          <w:tcPr>
            <w:tcW w:w="0" w:type="auto"/>
            <w:shd w:val="clear" w:color="auto" w:fill="auto"/>
            <w:vAlign w:val="center"/>
          </w:tcPr>
          <w:p w:rsidR="00790A08" w:rsidRPr="0050614F" w:rsidRDefault="00790A08" w:rsidP="0062735D">
            <w:pPr>
              <w:keepNext/>
              <w:keepLines/>
              <w:spacing w:before="20" w:after="20"/>
              <w:jc w:val="center"/>
              <w:rPr>
                <w:color w:val="auto"/>
              </w:rPr>
            </w:pPr>
            <w:r w:rsidRPr="0050614F">
              <w:rPr>
                <w:color w:val="auto"/>
              </w:rPr>
              <w:t>1</w:t>
            </w:r>
          </w:p>
        </w:tc>
        <w:tc>
          <w:tcPr>
            <w:tcW w:w="0" w:type="auto"/>
            <w:shd w:val="clear" w:color="auto" w:fill="auto"/>
            <w:vAlign w:val="center"/>
          </w:tcPr>
          <w:p w:rsidR="00790A08" w:rsidRPr="0050614F" w:rsidRDefault="00790A08" w:rsidP="0062735D">
            <w:pPr>
              <w:keepNext/>
              <w:keepLines/>
              <w:spacing w:before="20" w:after="20"/>
              <w:jc w:val="center"/>
              <w:rPr>
                <w:color w:val="auto"/>
              </w:rPr>
            </w:pPr>
            <w:r w:rsidRPr="0050614F">
              <w:rPr>
                <w:color w:val="auto"/>
              </w:rPr>
              <w:t>2</w:t>
            </w:r>
          </w:p>
        </w:tc>
        <w:tc>
          <w:tcPr>
            <w:tcW w:w="0" w:type="auto"/>
            <w:shd w:val="clear" w:color="auto" w:fill="auto"/>
            <w:vAlign w:val="center"/>
          </w:tcPr>
          <w:p w:rsidR="00790A08" w:rsidRPr="0050614F" w:rsidRDefault="00790A08" w:rsidP="0062735D">
            <w:pPr>
              <w:keepNext/>
              <w:keepLines/>
              <w:spacing w:before="20" w:after="20"/>
              <w:jc w:val="center"/>
              <w:rPr>
                <w:color w:val="auto"/>
              </w:rPr>
            </w:pPr>
            <w:r w:rsidRPr="0050614F">
              <w:rPr>
                <w:color w:val="auto"/>
              </w:rPr>
              <w:t>3</w:t>
            </w:r>
          </w:p>
        </w:tc>
        <w:tc>
          <w:tcPr>
            <w:tcW w:w="0" w:type="auto"/>
            <w:shd w:val="clear" w:color="auto" w:fill="auto"/>
            <w:vAlign w:val="center"/>
          </w:tcPr>
          <w:p w:rsidR="00790A08" w:rsidRPr="0050614F" w:rsidRDefault="00790A08" w:rsidP="0062735D">
            <w:pPr>
              <w:keepNext/>
              <w:keepLines/>
              <w:spacing w:before="20" w:after="20"/>
              <w:jc w:val="center"/>
              <w:rPr>
                <w:color w:val="auto"/>
              </w:rPr>
            </w:pPr>
            <w:r w:rsidRPr="0050614F">
              <w:rPr>
                <w:color w:val="auto"/>
              </w:rPr>
              <w:t>4</w:t>
            </w:r>
          </w:p>
        </w:tc>
        <w:tc>
          <w:tcPr>
            <w:tcW w:w="0" w:type="auto"/>
            <w:shd w:val="clear" w:color="auto" w:fill="auto"/>
            <w:vAlign w:val="center"/>
          </w:tcPr>
          <w:p w:rsidR="00790A08" w:rsidRPr="0050614F" w:rsidRDefault="00790A08" w:rsidP="0062735D">
            <w:pPr>
              <w:keepNext/>
              <w:keepLines/>
              <w:spacing w:before="20" w:after="20"/>
              <w:jc w:val="center"/>
              <w:rPr>
                <w:color w:val="auto"/>
              </w:rPr>
            </w:pPr>
            <w:r w:rsidRPr="0050614F">
              <w:rPr>
                <w:color w:val="auto"/>
              </w:rPr>
              <w:t>5</w:t>
            </w:r>
          </w:p>
        </w:tc>
        <w:tc>
          <w:tcPr>
            <w:tcW w:w="0" w:type="auto"/>
            <w:shd w:val="clear" w:color="auto" w:fill="auto"/>
            <w:vAlign w:val="center"/>
          </w:tcPr>
          <w:p w:rsidR="00790A08" w:rsidRPr="0050614F" w:rsidRDefault="00790A08" w:rsidP="0062735D">
            <w:pPr>
              <w:keepNext/>
              <w:keepLines/>
              <w:spacing w:before="20" w:after="20"/>
              <w:jc w:val="center"/>
              <w:rPr>
                <w:color w:val="auto"/>
              </w:rPr>
            </w:pPr>
            <w:r w:rsidRPr="0050614F">
              <w:rPr>
                <w:color w:val="auto"/>
              </w:rPr>
              <w:t>6</w:t>
            </w:r>
          </w:p>
        </w:tc>
        <w:tc>
          <w:tcPr>
            <w:tcW w:w="0" w:type="auto"/>
            <w:shd w:val="clear" w:color="auto" w:fill="auto"/>
            <w:vAlign w:val="center"/>
          </w:tcPr>
          <w:p w:rsidR="00790A08" w:rsidRPr="0050614F" w:rsidRDefault="00790A08" w:rsidP="0062735D">
            <w:pPr>
              <w:keepNext/>
              <w:keepLines/>
              <w:spacing w:before="20" w:after="20"/>
              <w:jc w:val="center"/>
              <w:rPr>
                <w:color w:val="auto"/>
              </w:rPr>
            </w:pPr>
            <w:r w:rsidRPr="0050614F">
              <w:rPr>
                <w:color w:val="auto"/>
              </w:rPr>
              <w:t>7</w:t>
            </w:r>
          </w:p>
        </w:tc>
        <w:tc>
          <w:tcPr>
            <w:tcW w:w="0" w:type="auto"/>
            <w:shd w:val="clear" w:color="auto" w:fill="auto"/>
            <w:vAlign w:val="center"/>
          </w:tcPr>
          <w:p w:rsidR="00790A08" w:rsidRPr="0050614F" w:rsidRDefault="00790A08" w:rsidP="0062735D">
            <w:pPr>
              <w:keepNext/>
              <w:keepLines/>
              <w:spacing w:before="20" w:after="20"/>
              <w:jc w:val="center"/>
              <w:rPr>
                <w:color w:val="auto"/>
              </w:rPr>
            </w:pPr>
            <w:r w:rsidRPr="0050614F">
              <w:rPr>
                <w:color w:val="auto"/>
              </w:rPr>
              <w:t>8</w:t>
            </w:r>
          </w:p>
        </w:tc>
      </w:tr>
      <w:tr w:rsidR="00790A08" w:rsidRPr="0050614F" w:rsidTr="0062735D">
        <w:tc>
          <w:tcPr>
            <w:tcW w:w="1640" w:type="dxa"/>
            <w:shd w:val="clear" w:color="auto" w:fill="auto"/>
            <w:vAlign w:val="center"/>
          </w:tcPr>
          <w:p w:rsidR="00790A08" w:rsidRPr="0050614F" w:rsidRDefault="00790A08" w:rsidP="0062735D">
            <w:pPr>
              <w:keepLines/>
              <w:jc w:val="center"/>
              <w:rPr>
                <w:color w:val="auto"/>
              </w:rPr>
            </w:pPr>
            <w:r w:rsidRPr="0050614F">
              <w:rPr>
                <w:color w:val="auto"/>
              </w:rPr>
              <w:t>-</w:t>
            </w:r>
          </w:p>
        </w:tc>
        <w:tc>
          <w:tcPr>
            <w:tcW w:w="1710" w:type="dxa"/>
            <w:shd w:val="clear" w:color="auto" w:fill="auto"/>
            <w:vAlign w:val="center"/>
          </w:tcPr>
          <w:p w:rsidR="00790A08" w:rsidRPr="0050614F" w:rsidRDefault="00790A08" w:rsidP="0062735D">
            <w:pPr>
              <w:keepLines/>
              <w:jc w:val="center"/>
              <w:rPr>
                <w:color w:val="auto"/>
              </w:rPr>
            </w:pPr>
            <w:r w:rsidRPr="0050614F">
              <w:rPr>
                <w:color w:val="auto"/>
              </w:rPr>
              <w:t>-</w:t>
            </w:r>
          </w:p>
        </w:tc>
        <w:tc>
          <w:tcPr>
            <w:tcW w:w="1710" w:type="dxa"/>
            <w:shd w:val="clear" w:color="auto" w:fill="auto"/>
            <w:vAlign w:val="center"/>
          </w:tcPr>
          <w:p w:rsidR="00790A08" w:rsidRPr="0050614F" w:rsidRDefault="00790A08" w:rsidP="0062735D">
            <w:pPr>
              <w:keepLines/>
              <w:jc w:val="center"/>
              <w:rPr>
                <w:color w:val="auto"/>
              </w:rPr>
            </w:pPr>
            <w:r w:rsidRPr="0050614F">
              <w:rPr>
                <w:color w:val="auto"/>
              </w:rPr>
              <w:t>-</w:t>
            </w:r>
          </w:p>
        </w:tc>
        <w:tc>
          <w:tcPr>
            <w:tcW w:w="1710" w:type="dxa"/>
            <w:shd w:val="clear" w:color="auto" w:fill="auto"/>
            <w:vAlign w:val="center"/>
          </w:tcPr>
          <w:p w:rsidR="00790A08" w:rsidRPr="0050614F" w:rsidRDefault="00790A08" w:rsidP="0062735D">
            <w:pPr>
              <w:keepLines/>
              <w:jc w:val="center"/>
              <w:rPr>
                <w:color w:val="auto"/>
              </w:rPr>
            </w:pPr>
            <w:r w:rsidRPr="0050614F">
              <w:rPr>
                <w:color w:val="auto"/>
              </w:rPr>
              <w:t>-</w:t>
            </w:r>
          </w:p>
        </w:tc>
        <w:tc>
          <w:tcPr>
            <w:tcW w:w="1710" w:type="dxa"/>
            <w:shd w:val="clear" w:color="auto" w:fill="auto"/>
            <w:vAlign w:val="center"/>
          </w:tcPr>
          <w:p w:rsidR="00790A08" w:rsidRPr="0050614F" w:rsidRDefault="00790A08" w:rsidP="0062735D">
            <w:pPr>
              <w:keepLines/>
              <w:jc w:val="center"/>
              <w:rPr>
                <w:color w:val="auto"/>
              </w:rPr>
            </w:pPr>
            <w:r w:rsidRPr="0050614F">
              <w:rPr>
                <w:color w:val="auto"/>
              </w:rPr>
              <w:t>-</w:t>
            </w:r>
          </w:p>
        </w:tc>
        <w:tc>
          <w:tcPr>
            <w:tcW w:w="2740" w:type="dxa"/>
            <w:shd w:val="clear" w:color="auto" w:fill="auto"/>
            <w:vAlign w:val="center"/>
          </w:tcPr>
          <w:p w:rsidR="00790A08" w:rsidRPr="0050614F" w:rsidRDefault="00790A08" w:rsidP="0062735D">
            <w:pPr>
              <w:keepLines/>
              <w:jc w:val="center"/>
              <w:rPr>
                <w:color w:val="auto"/>
              </w:rPr>
            </w:pPr>
            <w:r w:rsidRPr="0050614F">
              <w:rPr>
                <w:color w:val="auto"/>
              </w:rPr>
              <w:t>-</w:t>
            </w:r>
          </w:p>
        </w:tc>
        <w:tc>
          <w:tcPr>
            <w:tcW w:w="2520" w:type="dxa"/>
            <w:shd w:val="clear" w:color="auto" w:fill="auto"/>
            <w:vAlign w:val="center"/>
          </w:tcPr>
          <w:p w:rsidR="00790A08" w:rsidRPr="0050614F" w:rsidRDefault="00790A08" w:rsidP="0062735D">
            <w:pPr>
              <w:keepLines/>
              <w:jc w:val="center"/>
              <w:rPr>
                <w:color w:val="auto"/>
              </w:rPr>
            </w:pPr>
            <w:r w:rsidRPr="0050614F">
              <w:rPr>
                <w:color w:val="auto"/>
              </w:rPr>
              <w:t>-</w:t>
            </w:r>
          </w:p>
        </w:tc>
        <w:tc>
          <w:tcPr>
            <w:tcW w:w="2520" w:type="dxa"/>
            <w:shd w:val="clear" w:color="auto" w:fill="auto"/>
            <w:vAlign w:val="center"/>
          </w:tcPr>
          <w:p w:rsidR="00790A08" w:rsidRPr="0050614F" w:rsidRDefault="00790A08" w:rsidP="0062735D">
            <w:pPr>
              <w:keepLines/>
              <w:jc w:val="center"/>
              <w:rPr>
                <w:color w:val="auto"/>
              </w:rPr>
            </w:pPr>
            <w:r w:rsidRPr="0050614F">
              <w:rPr>
                <w:color w:val="auto"/>
              </w:rPr>
              <w:t>-</w:t>
            </w:r>
          </w:p>
        </w:tc>
      </w:tr>
    </w:tbl>
    <w:p w:rsidR="00790A08" w:rsidRPr="0050614F" w:rsidRDefault="00790A08" w:rsidP="00790A08">
      <w:pPr>
        <w:rPr>
          <w:color w:val="auto"/>
        </w:rPr>
        <w:sectPr w:rsidR="00790A08" w:rsidRPr="0050614F">
          <w:type w:val="continuous"/>
          <w:pgSz w:w="11900" w:h="16840" w:code="9"/>
          <w:pgMar w:top="567" w:right="567" w:bottom="567" w:left="1134" w:header="448" w:footer="210" w:gutter="0"/>
          <w:cols w:space="708"/>
          <w:docGrid w:linePitch="360"/>
        </w:sectPr>
      </w:pPr>
    </w:p>
    <w:p w:rsidR="00790A08" w:rsidRPr="0050614F" w:rsidRDefault="00790A08" w:rsidP="00790A08">
      <w:pPr>
        <w:spacing w:before="120" w:after="120"/>
        <w:jc w:val="center"/>
        <w:rPr>
          <w:color w:val="auto"/>
        </w:rPr>
      </w:pPr>
      <w:r w:rsidRPr="0050614F">
        <w:rPr>
          <w:color w:val="auto"/>
        </w:rPr>
        <w:lastRenderedPageBreak/>
        <w:t>Раздел 4</w:t>
      </w:r>
    </w:p>
    <w:tbl>
      <w:tblPr>
        <w:tblW w:w="0" w:type="auto"/>
        <w:tblBorders>
          <w:top w:val="single" w:sz="4" w:space="0" w:color="auto"/>
          <w:left w:val="single" w:sz="4" w:space="0" w:color="auto"/>
          <w:bottom w:val="nil"/>
          <w:right w:val="single" w:sz="4" w:space="0" w:color="auto"/>
          <w:insideH w:val="single" w:sz="4" w:space="0" w:color="auto"/>
          <w:insideV w:val="single" w:sz="4" w:space="0" w:color="auto"/>
        </w:tblBorders>
        <w:tblCellMar>
          <w:top w:w="20" w:type="dxa"/>
          <w:left w:w="40" w:type="dxa"/>
          <w:bottom w:w="20" w:type="dxa"/>
          <w:right w:w="40" w:type="dxa"/>
        </w:tblCellMar>
        <w:tblLook w:val="0000" w:firstRow="0" w:lastRow="0" w:firstColumn="0" w:lastColumn="0" w:noHBand="0" w:noVBand="0"/>
      </w:tblPr>
      <w:tblGrid>
        <w:gridCol w:w="1665"/>
        <w:gridCol w:w="7753"/>
        <w:gridCol w:w="17"/>
      </w:tblGrid>
      <w:tr w:rsidR="00790A08" w:rsidRPr="0050614F" w:rsidTr="00790A08">
        <w:trPr>
          <w:cantSplit/>
          <w:tblHeader/>
        </w:trPr>
        <w:tc>
          <w:tcPr>
            <w:tcW w:w="9435" w:type="dxa"/>
            <w:gridSpan w:val="3"/>
            <w:shd w:val="clear" w:color="auto" w:fill="auto"/>
          </w:tcPr>
          <w:p w:rsidR="00790A08" w:rsidRPr="0050614F" w:rsidRDefault="00790A08" w:rsidP="0062735D">
            <w:pPr>
              <w:spacing w:before="60" w:after="60"/>
              <w:jc w:val="center"/>
              <w:rPr>
                <w:color w:val="auto"/>
              </w:rPr>
            </w:pPr>
            <w:r w:rsidRPr="0050614F">
              <w:rPr>
                <w:color w:val="auto"/>
              </w:rPr>
              <w:t>Схема расположения границ публичного сервитута</w:t>
            </w:r>
          </w:p>
        </w:tc>
      </w:tr>
      <w:tr w:rsidR="00790A08" w:rsidRPr="0050614F" w:rsidTr="00790A08">
        <w:tc>
          <w:tcPr>
            <w:tcW w:w="9435" w:type="dxa"/>
            <w:gridSpan w:val="3"/>
            <w:tcBorders>
              <w:bottom w:val="nil"/>
            </w:tcBorders>
            <w:shd w:val="clear" w:color="auto" w:fill="auto"/>
          </w:tcPr>
          <w:p w:rsidR="00790A08" w:rsidRPr="0050614F" w:rsidRDefault="00790A08" w:rsidP="0062735D">
            <w:pPr>
              <w:jc w:val="center"/>
              <w:rPr>
                <w:color w:val="auto"/>
              </w:rPr>
            </w:pPr>
            <w:r>
              <w:rPr>
                <w:noProof/>
                <w:color w:val="auto"/>
              </w:rPr>
              <mc:AlternateContent>
                <mc:Choice Requires="wps">
                  <w:drawing>
                    <wp:anchor distT="0" distB="0" distL="114300" distR="114300" simplePos="0" relativeHeight="251659264" behindDoc="0" locked="0" layoutInCell="1" allowOverlap="1" wp14:anchorId="51CA3D39" wp14:editId="569B8501">
                      <wp:simplePos x="0" y="0"/>
                      <wp:positionH relativeFrom="column">
                        <wp:posOffset>0</wp:posOffset>
                      </wp:positionH>
                      <wp:positionV relativeFrom="paragraph">
                        <wp:posOffset>0</wp:posOffset>
                      </wp:positionV>
                      <wp:extent cx="635000" cy="635000"/>
                      <wp:effectExtent l="0" t="0" r="3175" b="3175"/>
                      <wp:wrapNone/>
                      <wp:docPr id="16" name="Прямоугольник 16"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6" o:spid="_x0000_s1026" style="position:absolute;margin-left:0;margin-top:0;width:50pt;height:50pt;z-index:251659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" filled="f" stroked="f">
                      <o:lock v:ext="edit" aspectratio="t" selection="t"/>
                    </v:rect>
                  </w:pict>
                </mc:Fallback>
              </mc:AlternateContent>
            </w:r>
            <w:r>
              <w:rPr>
                <w:noProof/>
                <w:color w:val="auto"/>
              </w:rPr>
              <w:drawing>
                <wp:inline distT="0" distB="0" distL="0" distR="0" wp14:anchorId="274A5447" wp14:editId="698FE442">
                  <wp:extent cx="6477000" cy="4829175"/>
                  <wp:effectExtent l="0" t="0" r="0" b="9525"/>
                  <wp:docPr id="10" name="Рисунок 10"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3453490c-99f6-4769-9ad8-003c872bfff9" descr="sheet"/>
                          <pic:cNvPicPr preferRelativeResize="0">
                            <a:picLocks noChangeArrowheads="1"/>
                          </pic:cNvPicPr>
                        </pic:nvPicPr>
                        <pic:blipFill>
                          <a:blip r:embed="rId5">
                            <a:extLst>
                              <a:ext uri="{28A0092B-C50C-407E-A947-70E740481C1C}">
                                <a14:useLocalDpi xmlns:a14="http://schemas.microsoft.com/office/drawing/2010/main" val="0"/>
                              </a:ext>
                            </a:extLst>
                          </a:blip>
                          <a:srcRect t="10887" b="10265"/>
                          <a:stretch>
                            <a:fillRect/>
                          </a:stretch>
                        </pic:blipFill>
                        <pic:spPr bwMode="auto">
                          <a:xfrm>
                            <a:off x="0" y="0"/>
                            <a:ext cx="6477000" cy="4829175"/>
                          </a:xfrm>
                          <a:prstGeom prst="rect">
                            <a:avLst/>
                          </a:prstGeom>
                          <a:solidFill>
                            <a:srgbClr val="FFFFFF"/>
                          </a:solidFill>
                          <a:ln>
                            <a:noFill/>
                          </a:ln>
                        </pic:spPr>
                      </pic:pic>
                    </a:graphicData>
                  </a:graphic>
                </wp:inline>
              </w:drawing>
            </w:r>
          </w:p>
        </w:tc>
      </w:tr>
      <w:tr w:rsidR="00790A08" w:rsidRPr="0050614F" w:rsidTr="00790A08">
        <w:trPr>
          <w:gridAfter w:val="1"/>
          <w:wAfter w:w="14" w:type="dxa"/>
          <w:trHeight w:val="63"/>
        </w:trPr>
        <w:tc>
          <w:tcPr>
            <w:tcW w:w="9421" w:type="dxa"/>
            <w:gridSpan w:val="2"/>
            <w:tcBorders>
              <w:top w:val="nil"/>
            </w:tcBorders>
            <w:shd w:val="clear" w:color="auto" w:fill="auto"/>
          </w:tcPr>
          <w:p w:rsidR="00790A08" w:rsidRPr="0050614F" w:rsidRDefault="00790A08" w:rsidP="0062735D">
            <w:pPr>
              <w:keepNext/>
              <w:keepLines/>
              <w:jc w:val="center"/>
              <w:rPr>
                <w:color w:val="auto"/>
              </w:rPr>
            </w:pPr>
            <w:r w:rsidRPr="0050614F">
              <w:rPr>
                <w:color w:val="auto"/>
              </w:rPr>
              <w:t>Масштаб 1:1300</w:t>
            </w:r>
          </w:p>
        </w:tc>
      </w:tr>
      <w:tr w:rsidR="00790A08" w:rsidRPr="0050614F" w:rsidTr="00790A08">
        <w:tblPrEx>
          <w:tblBorders>
            <w:bottom w:val="single" w:sz="4" w:space="0" w:color="auto"/>
          </w:tblBorders>
        </w:tblPrEx>
        <w:trPr>
          <w:cantSplit/>
          <w:tblHeader/>
        </w:trPr>
        <w:tc>
          <w:tcPr>
            <w:tcW w:w="9435" w:type="dxa"/>
            <w:gridSpan w:val="3"/>
            <w:shd w:val="clear" w:color="auto" w:fill="auto"/>
          </w:tcPr>
          <w:p w:rsidR="00790A08" w:rsidRPr="0050614F" w:rsidRDefault="00790A08" w:rsidP="0062735D">
            <w:pPr>
              <w:spacing w:before="60" w:after="60"/>
              <w:jc w:val="center"/>
              <w:rPr>
                <w:color w:val="auto"/>
              </w:rPr>
            </w:pPr>
            <w:r w:rsidRPr="0050614F">
              <w:rPr>
                <w:color w:val="auto"/>
              </w:rPr>
              <w:t>Используемые условные знаки и обозначения:</w:t>
            </w:r>
          </w:p>
        </w:tc>
      </w:tr>
      <w:tr w:rsidR="00790A08" w:rsidRPr="0050614F" w:rsidTr="00790A08">
        <w:tblPrEx>
          <w:tblBorders>
            <w:bottom w:val="single" w:sz="4" w:space="0" w:color="auto"/>
          </w:tblBorders>
        </w:tblPrEx>
        <w:tc>
          <w:tcPr>
            <w:tcW w:w="877" w:type="dxa"/>
            <w:shd w:val="clear" w:color="auto" w:fill="auto"/>
          </w:tcPr>
          <w:p w:rsidR="00790A08" w:rsidRPr="0050614F" w:rsidRDefault="00790A08" w:rsidP="0062735D">
            <w:pPr>
              <w:spacing w:before="2" w:after="2"/>
              <w:jc w:val="center"/>
              <w:rPr>
                <w:color w:val="auto"/>
                <w:sz w:val="18"/>
                <w:szCs w:val="18"/>
              </w:rPr>
            </w:pPr>
            <w:r>
              <w:rPr>
                <w:noProof/>
                <w:color w:val="auto"/>
                <w:sz w:val="18"/>
                <w:szCs w:val="18"/>
              </w:rPr>
              <w:drawing>
                <wp:inline distT="0" distB="0" distL="0" distR="0" wp14:anchorId="340E9A8F" wp14:editId="2F4C366B">
                  <wp:extent cx="542925" cy="238125"/>
                  <wp:effectExtent l="0" t="0" r="9525" b="9525"/>
                  <wp:docPr id="9" name="Рисунок 9"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930542e6-579e-4ae3-9792-4beb091012f0" descr="sheet"/>
                          <pic:cNvPicPr preferRelativeResize="0">
                            <a:picLocks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2925" cy="238125"/>
                          </a:xfrm>
                          <a:prstGeom prst="rect">
                            <a:avLst/>
                          </a:prstGeom>
                          <a:solidFill>
                            <a:srgbClr val="FFFFFF"/>
                          </a:solidFill>
                          <a:ln>
                            <a:noFill/>
                          </a:ln>
                        </pic:spPr>
                      </pic:pic>
                    </a:graphicData>
                  </a:graphic>
                </wp:inline>
              </w:drawing>
            </w:r>
          </w:p>
        </w:tc>
        <w:tc>
          <w:tcPr>
            <w:tcW w:w="8558" w:type="dxa"/>
            <w:gridSpan w:val="2"/>
            <w:shd w:val="clear" w:color="auto" w:fill="auto"/>
          </w:tcPr>
          <w:p w:rsidR="00790A08" w:rsidRPr="0050614F" w:rsidRDefault="00790A08" w:rsidP="0062735D">
            <w:pPr>
              <w:rPr>
                <w:color w:val="auto"/>
                <w:sz w:val="18"/>
                <w:szCs w:val="18"/>
              </w:rPr>
            </w:pPr>
            <w:r w:rsidRPr="0050614F">
              <w:rPr>
                <w:color w:val="auto"/>
                <w:sz w:val="18"/>
                <w:szCs w:val="18"/>
              </w:rPr>
              <w:t>Характерная точка границы публичного сервитута</w:t>
            </w:r>
          </w:p>
        </w:tc>
      </w:tr>
      <w:tr w:rsidR="00790A08" w:rsidRPr="0050614F" w:rsidTr="00790A08">
        <w:tblPrEx>
          <w:tblBorders>
            <w:bottom w:val="single" w:sz="4" w:space="0" w:color="auto"/>
          </w:tblBorders>
        </w:tblPrEx>
        <w:trPr>
          <w:trHeight w:val="309"/>
        </w:trPr>
        <w:tc>
          <w:tcPr>
            <w:tcW w:w="877" w:type="dxa"/>
            <w:shd w:val="clear" w:color="auto" w:fill="auto"/>
          </w:tcPr>
          <w:p w:rsidR="00790A08" w:rsidRPr="0050614F" w:rsidRDefault="00790A08" w:rsidP="0062735D">
            <w:pPr>
              <w:spacing w:before="2" w:after="2"/>
              <w:jc w:val="center"/>
              <w:rPr>
                <w:color w:val="auto"/>
                <w:sz w:val="18"/>
                <w:szCs w:val="18"/>
              </w:rPr>
            </w:pPr>
            <w:r>
              <w:rPr>
                <w:noProof/>
                <w:color w:val="auto"/>
                <w:sz w:val="18"/>
                <w:szCs w:val="18"/>
              </w:rPr>
              <w:drawing>
                <wp:inline distT="0" distB="0" distL="0" distR="0" wp14:anchorId="4CC9E715" wp14:editId="78B2EA17">
                  <wp:extent cx="542925" cy="228600"/>
                  <wp:effectExtent l="0" t="0" r="9525" b="0"/>
                  <wp:docPr id="8" name="Рисунок 8"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64fa351b-31aa-4407-b436-c0567d635011" descr="sheet"/>
                          <pic:cNvPicPr preferRelativeResize="0">
                            <a:picLocks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2925" cy="228600"/>
                          </a:xfrm>
                          <a:prstGeom prst="rect">
                            <a:avLst/>
                          </a:prstGeom>
                          <a:solidFill>
                            <a:srgbClr val="FFFFFF"/>
                          </a:solidFill>
                          <a:ln>
                            <a:noFill/>
                          </a:ln>
                        </pic:spPr>
                      </pic:pic>
                    </a:graphicData>
                  </a:graphic>
                </wp:inline>
              </w:drawing>
            </w:r>
          </w:p>
        </w:tc>
        <w:tc>
          <w:tcPr>
            <w:tcW w:w="8558" w:type="dxa"/>
            <w:gridSpan w:val="2"/>
            <w:shd w:val="clear" w:color="auto" w:fill="auto"/>
          </w:tcPr>
          <w:p w:rsidR="00790A08" w:rsidRPr="0050614F" w:rsidRDefault="00790A08" w:rsidP="0062735D">
            <w:pPr>
              <w:rPr>
                <w:color w:val="auto"/>
                <w:sz w:val="18"/>
                <w:szCs w:val="18"/>
              </w:rPr>
            </w:pPr>
            <w:r w:rsidRPr="0050614F">
              <w:rPr>
                <w:color w:val="auto"/>
                <w:sz w:val="18"/>
                <w:szCs w:val="18"/>
              </w:rPr>
              <w:t>Надписи номеров характерных точек границы публичного сервитута</w:t>
            </w:r>
          </w:p>
        </w:tc>
      </w:tr>
      <w:tr w:rsidR="00790A08" w:rsidRPr="0050614F" w:rsidTr="00790A08">
        <w:tblPrEx>
          <w:tblBorders>
            <w:bottom w:val="single" w:sz="4" w:space="0" w:color="auto"/>
          </w:tblBorders>
        </w:tblPrEx>
        <w:tc>
          <w:tcPr>
            <w:tcW w:w="877" w:type="dxa"/>
            <w:shd w:val="clear" w:color="auto" w:fill="auto"/>
          </w:tcPr>
          <w:p w:rsidR="00790A08" w:rsidRPr="0050614F" w:rsidRDefault="00790A08" w:rsidP="0062735D">
            <w:pPr>
              <w:spacing w:before="2" w:after="2"/>
              <w:jc w:val="center"/>
              <w:rPr>
                <w:color w:val="auto"/>
                <w:sz w:val="18"/>
                <w:szCs w:val="18"/>
              </w:rPr>
            </w:pPr>
            <w:r>
              <w:rPr>
                <w:noProof/>
                <w:color w:val="auto"/>
                <w:sz w:val="18"/>
                <w:szCs w:val="18"/>
              </w:rPr>
              <w:drawing>
                <wp:inline distT="0" distB="0" distL="0" distR="0" wp14:anchorId="3EDE4EB7" wp14:editId="717EA010">
                  <wp:extent cx="542925" cy="238125"/>
                  <wp:effectExtent l="0" t="0" r="9525" b="9525"/>
                  <wp:docPr id="7" name="Рисунок 7"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63b8bb2b-3dd4-4904-b8e4-8be0fcf2689c" descr="sheet"/>
                          <pic:cNvPicPr preferRelativeResize="0">
                            <a:picLocks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2925" cy="238125"/>
                          </a:xfrm>
                          <a:prstGeom prst="rect">
                            <a:avLst/>
                          </a:prstGeom>
                          <a:solidFill>
                            <a:srgbClr val="FFFFFF"/>
                          </a:solidFill>
                          <a:ln>
                            <a:noFill/>
                          </a:ln>
                        </pic:spPr>
                      </pic:pic>
                    </a:graphicData>
                  </a:graphic>
                </wp:inline>
              </w:drawing>
            </w:r>
          </w:p>
        </w:tc>
        <w:tc>
          <w:tcPr>
            <w:tcW w:w="8558" w:type="dxa"/>
            <w:gridSpan w:val="2"/>
            <w:shd w:val="clear" w:color="auto" w:fill="auto"/>
          </w:tcPr>
          <w:p w:rsidR="00790A08" w:rsidRPr="0050614F" w:rsidRDefault="00790A08" w:rsidP="0062735D">
            <w:pPr>
              <w:rPr>
                <w:color w:val="auto"/>
                <w:sz w:val="18"/>
                <w:szCs w:val="18"/>
              </w:rPr>
            </w:pPr>
            <w:r w:rsidRPr="0050614F">
              <w:rPr>
                <w:color w:val="auto"/>
                <w:sz w:val="18"/>
                <w:szCs w:val="18"/>
              </w:rPr>
              <w:t>Граница публичного сервитута</w:t>
            </w:r>
          </w:p>
        </w:tc>
      </w:tr>
      <w:tr w:rsidR="00790A08" w:rsidRPr="0050614F" w:rsidTr="00790A08">
        <w:tblPrEx>
          <w:tblBorders>
            <w:bottom w:val="single" w:sz="4" w:space="0" w:color="auto"/>
          </w:tblBorders>
        </w:tblPrEx>
        <w:trPr>
          <w:trHeight w:val="441"/>
        </w:trPr>
        <w:tc>
          <w:tcPr>
            <w:tcW w:w="877" w:type="dxa"/>
            <w:shd w:val="clear" w:color="auto" w:fill="auto"/>
          </w:tcPr>
          <w:p w:rsidR="00790A08" w:rsidRPr="0050614F" w:rsidRDefault="00790A08" w:rsidP="0062735D">
            <w:pPr>
              <w:spacing w:before="2" w:after="2"/>
              <w:rPr>
                <w:color w:val="auto"/>
                <w:sz w:val="18"/>
                <w:szCs w:val="18"/>
              </w:rPr>
            </w:pPr>
            <w:r>
              <w:rPr>
                <w:noProof/>
                <w:color w:val="auto"/>
                <w:sz w:val="18"/>
                <w:szCs w:val="18"/>
              </w:rPr>
              <mc:AlternateContent>
                <mc:Choice Requires="wps">
                  <w:drawing>
                    <wp:anchor distT="0" distB="0" distL="114300" distR="114300" simplePos="0" relativeHeight="251663360" behindDoc="0" locked="0" layoutInCell="1" allowOverlap="1" wp14:anchorId="6840FC17" wp14:editId="2013F63E">
                      <wp:simplePos x="0" y="0"/>
                      <wp:positionH relativeFrom="column">
                        <wp:posOffset>13335</wp:posOffset>
                      </wp:positionH>
                      <wp:positionV relativeFrom="paragraph">
                        <wp:posOffset>31115</wp:posOffset>
                      </wp:positionV>
                      <wp:extent cx="523875" cy="219710"/>
                      <wp:effectExtent l="9525" t="9525" r="9525" b="8890"/>
                      <wp:wrapNone/>
                      <wp:docPr id="15" name="Прямоугольник 15" descr="Светлый диагональный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3875" cy="219710"/>
                              </a:xfrm>
                              <a:prstGeom prst="rect">
                                <a:avLst/>
                              </a:prstGeom>
                              <a:noFill/>
                              <a:ln w="3175">
                                <a:solidFill>
                                  <a:srgbClr val="7F7F7F"/>
                                </a:solidFill>
                                <a:miter lim="800000"/>
                                <a:headEnd/>
                                <a:tailEnd/>
                              </a:ln>
                              <a:extLst>
                                <a:ext uri="{909E8E84-426E-40DD-AFC4-6F175D3DCCD1}">
                                  <a14:hiddenFill xmlns:a14="http://schemas.microsoft.com/office/drawing/2010/main">
                                    <a:solidFill>
                                      <a:srgbClr val="FF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5" o:spid="_x0000_s1026" alt="Описание: Светлый диагональный 2" style="position:absolute;margin-left:1.05pt;margin-top:2.45pt;width:41.25pt;height:17.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" filled="f" fillcolor="red" strokecolor="#7f7f7f" strokeweight=".25pt"/>
                  </w:pict>
                </mc:Fallback>
              </mc:AlternateContent>
            </w:r>
            <w:r>
              <w:rPr>
                <w:noProof/>
                <w:color w:val="auto"/>
                <w:sz w:val="18"/>
                <w:szCs w:val="18"/>
              </w:rPr>
              <mc:AlternateContent>
                <mc:Choice Requires="wps">
                  <w:drawing>
                    <wp:anchor distT="0" distB="0" distL="114300" distR="114300" simplePos="0" relativeHeight="251660288" behindDoc="0" locked="0" layoutInCell="1" allowOverlap="1" wp14:anchorId="38DA73FA" wp14:editId="2FA0144A">
                      <wp:simplePos x="0" y="0"/>
                      <wp:positionH relativeFrom="column">
                        <wp:posOffset>51435</wp:posOffset>
                      </wp:positionH>
                      <wp:positionV relativeFrom="paragraph">
                        <wp:posOffset>138430</wp:posOffset>
                      </wp:positionV>
                      <wp:extent cx="428625" cy="0"/>
                      <wp:effectExtent l="9525" t="12065" r="9525" b="16510"/>
                      <wp:wrapNone/>
                      <wp:docPr id="14" name="Прямая со стрелкой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8625" cy="0"/>
                              </a:xfrm>
                              <a:prstGeom prst="straightConnector1">
                                <a:avLst/>
                              </a:prstGeom>
                              <a:noFill/>
                              <a:ln w="19050">
                                <a:solidFill>
                                  <a:srgbClr val="36542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14" o:spid="_x0000_s1026" type="#_x0000_t32" style="position:absolute;margin-left:4.05pt;margin-top:10.9pt;width:33.75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" strokecolor="#365422" strokeweight="1.5pt"/>
                  </w:pict>
                </mc:Fallback>
              </mc:AlternateContent>
            </w:r>
          </w:p>
        </w:tc>
        <w:tc>
          <w:tcPr>
            <w:tcW w:w="8558" w:type="dxa"/>
            <w:gridSpan w:val="2"/>
            <w:shd w:val="clear" w:color="auto" w:fill="auto"/>
          </w:tcPr>
          <w:p w:rsidR="00790A08" w:rsidRPr="0050614F" w:rsidRDefault="00790A08" w:rsidP="0062735D">
            <w:pPr>
              <w:spacing w:line="360" w:lineRule="auto"/>
              <w:rPr>
                <w:color w:val="auto"/>
                <w:sz w:val="18"/>
                <w:szCs w:val="18"/>
              </w:rPr>
            </w:pPr>
            <w:r w:rsidRPr="0050614F">
              <w:rPr>
                <w:color w:val="auto"/>
                <w:sz w:val="18"/>
                <w:szCs w:val="18"/>
              </w:rPr>
              <w:t>Граница кадастрового квартала</w:t>
            </w:r>
          </w:p>
        </w:tc>
      </w:tr>
      <w:tr w:rsidR="00790A08" w:rsidRPr="0050614F" w:rsidTr="00790A08">
        <w:tblPrEx>
          <w:tblBorders>
            <w:bottom w:val="single" w:sz="4" w:space="0" w:color="auto"/>
          </w:tblBorders>
        </w:tblPrEx>
        <w:trPr>
          <w:trHeight w:val="76"/>
        </w:trPr>
        <w:tc>
          <w:tcPr>
            <w:tcW w:w="877" w:type="dxa"/>
            <w:shd w:val="clear" w:color="auto" w:fill="auto"/>
          </w:tcPr>
          <w:p w:rsidR="00790A08" w:rsidRPr="0050614F" w:rsidRDefault="00790A08" w:rsidP="0062735D">
            <w:pPr>
              <w:spacing w:before="2" w:after="2"/>
              <w:rPr>
                <w:b/>
                <w:i/>
                <w:color w:val="365422"/>
                <w:sz w:val="18"/>
                <w:szCs w:val="18"/>
              </w:rPr>
            </w:pPr>
            <w:r>
              <w:rPr>
                <w:noProof/>
                <w:color w:val="365422"/>
                <w:sz w:val="18"/>
                <w:szCs w:val="18"/>
              </w:rPr>
              <mc:AlternateContent>
                <mc:Choice Requires="wps">
                  <w:drawing>
                    <wp:anchor distT="0" distB="0" distL="114300" distR="114300" simplePos="0" relativeHeight="251662336" behindDoc="0" locked="0" layoutInCell="1" allowOverlap="1" wp14:anchorId="62E6C324" wp14:editId="49D9158B">
                      <wp:simplePos x="0" y="0"/>
                      <wp:positionH relativeFrom="column">
                        <wp:posOffset>13335</wp:posOffset>
                      </wp:positionH>
                      <wp:positionV relativeFrom="paragraph">
                        <wp:posOffset>6350</wp:posOffset>
                      </wp:positionV>
                      <wp:extent cx="523875" cy="200025"/>
                      <wp:effectExtent l="9525" t="10795" r="9525" b="8255"/>
                      <wp:wrapNone/>
                      <wp:docPr id="13" name="Прямоугольник 13" descr="Светлый диагональный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3875" cy="200025"/>
                              </a:xfrm>
                              <a:prstGeom prst="rect">
                                <a:avLst/>
                              </a:prstGeom>
                              <a:noFill/>
                              <a:ln w="3175">
                                <a:solidFill>
                                  <a:srgbClr val="7F7F7F"/>
                                </a:solidFill>
                                <a:miter lim="800000"/>
                                <a:headEnd/>
                                <a:tailEnd/>
                              </a:ln>
                              <a:extLst>
                                <a:ext uri="{909E8E84-426E-40DD-AFC4-6F175D3DCCD1}">
                                  <a14:hiddenFill xmlns:a14="http://schemas.microsoft.com/office/drawing/2010/main">
                                    <a:solidFill>
                                      <a:srgbClr val="FF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3" o:spid="_x0000_s1026" alt="Описание: Светлый диагональный 2" style="position:absolute;margin-left:1.05pt;margin-top:.5pt;width:41.25pt;height:15.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" filled="f" fillcolor="red" strokecolor="#7f7f7f" strokeweight=".25pt"/>
                  </w:pict>
                </mc:Fallback>
              </mc:AlternateContent>
            </w:r>
            <w:r w:rsidRPr="0050614F">
              <w:rPr>
                <w:b/>
                <w:i/>
                <w:color w:val="365422"/>
                <w:sz w:val="18"/>
                <w:szCs w:val="18"/>
              </w:rPr>
              <w:t xml:space="preserve">  24:45:001</w:t>
            </w:r>
          </w:p>
        </w:tc>
        <w:tc>
          <w:tcPr>
            <w:tcW w:w="8558" w:type="dxa"/>
            <w:gridSpan w:val="2"/>
            <w:shd w:val="clear" w:color="auto" w:fill="auto"/>
          </w:tcPr>
          <w:p w:rsidR="00790A08" w:rsidRPr="0050614F" w:rsidRDefault="00790A08" w:rsidP="0062735D">
            <w:pPr>
              <w:spacing w:line="360" w:lineRule="auto"/>
              <w:rPr>
                <w:color w:val="auto"/>
                <w:sz w:val="18"/>
                <w:szCs w:val="18"/>
              </w:rPr>
            </w:pPr>
            <w:r w:rsidRPr="0050614F">
              <w:rPr>
                <w:color w:val="auto"/>
                <w:sz w:val="18"/>
                <w:szCs w:val="18"/>
              </w:rPr>
              <w:t>Обозначение кадастрового квартала</w:t>
            </w:r>
          </w:p>
        </w:tc>
      </w:tr>
      <w:tr w:rsidR="00790A08" w:rsidRPr="0050614F" w:rsidTr="00790A08">
        <w:tblPrEx>
          <w:tblBorders>
            <w:bottom w:val="single" w:sz="4" w:space="0" w:color="auto"/>
          </w:tblBorders>
        </w:tblPrEx>
        <w:tc>
          <w:tcPr>
            <w:tcW w:w="877" w:type="dxa"/>
            <w:shd w:val="clear" w:color="auto" w:fill="auto"/>
          </w:tcPr>
          <w:p w:rsidR="00790A08" w:rsidRPr="0050614F" w:rsidRDefault="00790A08" w:rsidP="0062735D">
            <w:pPr>
              <w:spacing w:before="2" w:after="2"/>
              <w:jc w:val="center"/>
              <w:rPr>
                <w:color w:val="auto"/>
                <w:sz w:val="18"/>
                <w:szCs w:val="18"/>
              </w:rPr>
            </w:pPr>
            <w:r>
              <w:rPr>
                <w:noProof/>
                <w:color w:val="auto"/>
                <w:sz w:val="18"/>
                <w:szCs w:val="18"/>
              </w:rPr>
              <w:drawing>
                <wp:inline distT="0" distB="0" distL="0" distR="0" wp14:anchorId="5C1C8BB5" wp14:editId="4E288508">
                  <wp:extent cx="542925" cy="247650"/>
                  <wp:effectExtent l="0" t="0" r="9525" b="0"/>
                  <wp:docPr id="6" name="Рисунок 6"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c1d473e-26de-42fa-8c3c-f91589aa6fba" descr="sheet"/>
                          <pic:cNvPicPr preferRelativeResize="0">
                            <a:picLocks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2925" cy="247650"/>
                          </a:xfrm>
                          <a:prstGeom prst="rect">
                            <a:avLst/>
                          </a:prstGeom>
                          <a:solidFill>
                            <a:srgbClr val="FFFFFF"/>
                          </a:solidFill>
                          <a:ln>
                            <a:noFill/>
                          </a:ln>
                        </pic:spPr>
                      </pic:pic>
                    </a:graphicData>
                  </a:graphic>
                </wp:inline>
              </w:drawing>
            </w:r>
          </w:p>
        </w:tc>
        <w:tc>
          <w:tcPr>
            <w:tcW w:w="8558" w:type="dxa"/>
            <w:gridSpan w:val="2"/>
            <w:shd w:val="clear" w:color="auto" w:fill="auto"/>
          </w:tcPr>
          <w:p w:rsidR="00790A08" w:rsidRPr="0050614F" w:rsidRDefault="00790A08" w:rsidP="0062735D">
            <w:pPr>
              <w:rPr>
                <w:color w:val="auto"/>
                <w:sz w:val="18"/>
                <w:szCs w:val="18"/>
              </w:rPr>
            </w:pPr>
            <w:r w:rsidRPr="0050614F">
              <w:rPr>
                <w:color w:val="auto"/>
                <w:sz w:val="18"/>
                <w:szCs w:val="18"/>
              </w:rPr>
              <w:t>Существующая часть границы, имеющиеся в ЕГРН сведения о которой достаточны для определения ее местоположения</w:t>
            </w:r>
          </w:p>
        </w:tc>
      </w:tr>
      <w:tr w:rsidR="00790A08" w:rsidRPr="0050614F" w:rsidTr="00790A08">
        <w:tblPrEx>
          <w:tblBorders>
            <w:bottom w:val="single" w:sz="4" w:space="0" w:color="auto"/>
          </w:tblBorders>
        </w:tblPrEx>
        <w:trPr>
          <w:trHeight w:val="50"/>
        </w:trPr>
        <w:tc>
          <w:tcPr>
            <w:tcW w:w="877" w:type="dxa"/>
            <w:shd w:val="clear" w:color="auto" w:fill="auto"/>
          </w:tcPr>
          <w:p w:rsidR="00790A08" w:rsidRPr="0050614F" w:rsidRDefault="00790A08" w:rsidP="0062735D">
            <w:pPr>
              <w:spacing w:before="2" w:after="2"/>
              <w:jc w:val="center"/>
              <w:rPr>
                <w:color w:val="auto"/>
                <w:sz w:val="18"/>
                <w:szCs w:val="18"/>
              </w:rPr>
            </w:pPr>
            <w:r>
              <w:rPr>
                <w:noProof/>
                <w:color w:val="auto"/>
                <w:sz w:val="18"/>
                <w:szCs w:val="18"/>
              </w:rPr>
              <w:drawing>
                <wp:inline distT="0" distB="0" distL="0" distR="0" wp14:anchorId="232F920C" wp14:editId="73029C31">
                  <wp:extent cx="542925" cy="228600"/>
                  <wp:effectExtent l="0" t="0" r="9525" b="0"/>
                  <wp:docPr id="5" name="Рисунок 5"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38482852-7db5-44f8-9664-8128ef92e6e4" descr="sheet"/>
                          <pic:cNvPicPr preferRelativeResize="0">
                            <a:picLocks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2925" cy="228600"/>
                          </a:xfrm>
                          <a:prstGeom prst="rect">
                            <a:avLst/>
                          </a:prstGeom>
                          <a:solidFill>
                            <a:srgbClr val="FFFFFF"/>
                          </a:solidFill>
                          <a:ln>
                            <a:noFill/>
                          </a:ln>
                        </pic:spPr>
                      </pic:pic>
                    </a:graphicData>
                  </a:graphic>
                </wp:inline>
              </w:drawing>
            </w:r>
          </w:p>
        </w:tc>
        <w:tc>
          <w:tcPr>
            <w:tcW w:w="8558" w:type="dxa"/>
            <w:gridSpan w:val="2"/>
            <w:shd w:val="clear" w:color="auto" w:fill="auto"/>
          </w:tcPr>
          <w:p w:rsidR="00790A08" w:rsidRPr="0050614F" w:rsidRDefault="00790A08" w:rsidP="0062735D">
            <w:pPr>
              <w:rPr>
                <w:color w:val="auto"/>
                <w:sz w:val="18"/>
                <w:szCs w:val="18"/>
              </w:rPr>
            </w:pPr>
            <w:r w:rsidRPr="0050614F">
              <w:rPr>
                <w:color w:val="auto"/>
                <w:sz w:val="18"/>
                <w:szCs w:val="18"/>
              </w:rPr>
              <w:t>Надписи кадастрового номера земельного участка</w:t>
            </w:r>
          </w:p>
        </w:tc>
      </w:tr>
      <w:tr w:rsidR="00790A08" w:rsidRPr="0050614F" w:rsidTr="00790A08">
        <w:tblPrEx>
          <w:tblBorders>
            <w:bottom w:val="single" w:sz="4" w:space="0" w:color="auto"/>
          </w:tblBorders>
        </w:tblPrEx>
        <w:trPr>
          <w:trHeight w:val="492"/>
        </w:trPr>
        <w:tc>
          <w:tcPr>
            <w:tcW w:w="877" w:type="dxa"/>
            <w:shd w:val="clear" w:color="auto" w:fill="auto"/>
          </w:tcPr>
          <w:p w:rsidR="00790A08" w:rsidRPr="0050614F" w:rsidRDefault="00790A08" w:rsidP="0062735D">
            <w:pPr>
              <w:spacing w:before="2" w:after="2"/>
              <w:jc w:val="center"/>
              <w:rPr>
                <w:color w:val="auto"/>
                <w:sz w:val="18"/>
                <w:szCs w:val="18"/>
              </w:rPr>
            </w:pPr>
            <w:r>
              <w:rPr>
                <w:noProof/>
                <w:color w:val="auto"/>
                <w:sz w:val="18"/>
                <w:szCs w:val="18"/>
              </w:rPr>
              <mc:AlternateContent>
                <mc:Choice Requires="wps">
                  <w:drawing>
                    <wp:anchor distT="0" distB="0" distL="114300" distR="114300" simplePos="0" relativeHeight="251664384" behindDoc="0" locked="0" layoutInCell="1" allowOverlap="1" wp14:anchorId="06D077B5" wp14:editId="068D1068">
                      <wp:simplePos x="0" y="0"/>
                      <wp:positionH relativeFrom="column">
                        <wp:posOffset>51435</wp:posOffset>
                      </wp:positionH>
                      <wp:positionV relativeFrom="paragraph">
                        <wp:posOffset>144145</wp:posOffset>
                      </wp:positionV>
                      <wp:extent cx="428625" cy="0"/>
                      <wp:effectExtent l="9525" t="10795" r="9525" b="8255"/>
                      <wp:wrapNone/>
                      <wp:docPr id="12" name="Прямая со стрелкой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86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2" o:spid="_x0000_s1026" type="#_x0000_t32" style="position:absolute;margin-left:4.05pt;margin-top:11.35pt;width:33.75pt;height: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"/>
                  </w:pict>
                </mc:Fallback>
              </mc:AlternateContent>
            </w:r>
            <w:r>
              <w:rPr>
                <w:noProof/>
                <w:color w:val="auto"/>
                <w:sz w:val="18"/>
                <w:szCs w:val="18"/>
              </w:rPr>
              <mc:AlternateContent>
                <mc:Choice Requires="wps">
                  <w:drawing>
                    <wp:anchor distT="0" distB="0" distL="114300" distR="114300" simplePos="0" relativeHeight="251661312" behindDoc="0" locked="0" layoutInCell="1" allowOverlap="1" wp14:anchorId="6CBB1B5A" wp14:editId="61154707">
                      <wp:simplePos x="0" y="0"/>
                      <wp:positionH relativeFrom="column">
                        <wp:posOffset>13335</wp:posOffset>
                      </wp:positionH>
                      <wp:positionV relativeFrom="paragraph">
                        <wp:posOffset>45720</wp:posOffset>
                      </wp:positionV>
                      <wp:extent cx="523875" cy="219710"/>
                      <wp:effectExtent l="9525" t="7620" r="9525" b="10795"/>
                      <wp:wrapNone/>
                      <wp:docPr id="11" name="Прямоугольник 11" descr="Светлый диагональный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3875" cy="219710"/>
                              </a:xfrm>
                              <a:prstGeom prst="rect">
                                <a:avLst/>
                              </a:prstGeom>
                              <a:noFill/>
                              <a:ln w="3175">
                                <a:solidFill>
                                  <a:srgbClr val="7F7F7F"/>
                                </a:solidFill>
                                <a:miter lim="800000"/>
                                <a:headEnd/>
                                <a:tailEnd/>
                              </a:ln>
                              <a:extLst>
                                <a:ext uri="{909E8E84-426E-40DD-AFC4-6F175D3DCCD1}">
                                  <a14:hiddenFill xmlns:a14="http://schemas.microsoft.com/office/drawing/2010/main">
                                    <a:solidFill>
                                      <a:srgbClr val="FF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1" o:spid="_x0000_s1026" alt="Описание: Светлый диагональный 2" style="position:absolute;margin-left:1.05pt;margin-top:3.6pt;width:41.25pt;height:17.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" filled="f" fillcolor="red" strokecolor="#7f7f7f" strokeweight=".25pt"/>
                  </w:pict>
                </mc:Fallback>
              </mc:AlternateContent>
            </w:r>
          </w:p>
        </w:tc>
        <w:tc>
          <w:tcPr>
            <w:tcW w:w="8558" w:type="dxa"/>
            <w:gridSpan w:val="2"/>
            <w:shd w:val="clear" w:color="auto" w:fill="auto"/>
          </w:tcPr>
          <w:p w:rsidR="00790A08" w:rsidRPr="0050614F" w:rsidRDefault="00790A08" w:rsidP="0062735D">
            <w:pPr>
              <w:rPr>
                <w:color w:val="auto"/>
                <w:sz w:val="18"/>
                <w:szCs w:val="18"/>
              </w:rPr>
            </w:pPr>
            <w:r w:rsidRPr="0050614F">
              <w:rPr>
                <w:color w:val="auto"/>
                <w:sz w:val="18"/>
                <w:szCs w:val="18"/>
              </w:rPr>
              <w:t>Проектное местоположение инженерного сооружения</w:t>
            </w:r>
          </w:p>
        </w:tc>
      </w:tr>
      <w:tr w:rsidR="00790A08" w:rsidRPr="0050614F" w:rsidTr="00790A08">
        <w:tblPrEx>
          <w:tblBorders>
            <w:bottom w:val="single" w:sz="4" w:space="0" w:color="auto"/>
          </w:tblBorders>
        </w:tblPrEx>
        <w:trPr>
          <w:trHeight w:val="570"/>
        </w:trPr>
        <w:tc>
          <w:tcPr>
            <w:tcW w:w="9435" w:type="dxa"/>
            <w:gridSpan w:val="3"/>
            <w:shd w:val="clear" w:color="auto" w:fill="auto"/>
          </w:tcPr>
          <w:p w:rsidR="00790A08" w:rsidRPr="0050614F" w:rsidRDefault="00790A08" w:rsidP="0062735D">
            <w:pPr>
              <w:rPr>
                <w:color w:val="auto"/>
              </w:rPr>
            </w:pPr>
            <w:r>
              <w:rPr>
                <w:noProof/>
                <w:color w:val="auto"/>
              </w:rPr>
              <w:drawing>
                <wp:inline distT="0" distB="0" distL="0" distR="0" wp14:anchorId="452A207D" wp14:editId="7C2D2403">
                  <wp:extent cx="6477000" cy="1057275"/>
                  <wp:effectExtent l="0" t="0" r="0" b="9525"/>
                  <wp:docPr id="4" name="Рисунок 4" descr="Вставка печа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Вставка печати"/>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77000" cy="1057275"/>
                          </a:xfrm>
                          <a:prstGeom prst="rect">
                            <a:avLst/>
                          </a:prstGeom>
                          <a:noFill/>
                          <a:ln>
                            <a:noFill/>
                          </a:ln>
                        </pic:spPr>
                      </pic:pic>
                    </a:graphicData>
                  </a:graphic>
                </wp:inline>
              </w:drawing>
            </w:r>
          </w:p>
          <w:p w:rsidR="00790A08" w:rsidRPr="0050614F" w:rsidRDefault="00790A08" w:rsidP="0062735D">
            <w:pPr>
              <w:jc w:val="right"/>
              <w:rPr>
                <w:color w:val="auto"/>
              </w:rPr>
            </w:pPr>
            <w:r w:rsidRPr="0050614F">
              <w:rPr>
                <w:color w:val="auto"/>
              </w:rPr>
              <w:t>Дата 05.04.2023г.</w:t>
            </w:r>
          </w:p>
        </w:tc>
      </w:tr>
    </w:tbl>
    <w:p w:rsidR="00790A08" w:rsidRDefault="00790A08" w:rsidP="00AD27C7">
      <w:pPr>
        <w:rPr>
          <w:rFonts w:ascii="Arial" w:hAnsi="Arial" w:cs="Arial"/>
        </w:rPr>
      </w:pPr>
    </w:p>
    <w:p w:rsidR="00CA1D20" w:rsidRPr="00110B23" w:rsidRDefault="00CA1D20" w:rsidP="00CA1D20">
      <w:pPr>
        <w:pStyle w:val="1"/>
        <w:ind w:firstLine="6096"/>
        <w:rPr>
          <w:rFonts w:ascii="Arial" w:hAnsi="Arial" w:cs="Arial"/>
          <w:szCs w:val="24"/>
        </w:rPr>
      </w:pPr>
      <w:r w:rsidRPr="00110B23">
        <w:rPr>
          <w:rFonts w:ascii="Arial" w:hAnsi="Arial" w:cs="Arial"/>
          <w:szCs w:val="24"/>
        </w:rPr>
        <w:lastRenderedPageBreak/>
        <w:t>Приложение 2</w:t>
      </w:r>
    </w:p>
    <w:p w:rsidR="00CA1D20" w:rsidRPr="00110B23" w:rsidRDefault="00CA1D20" w:rsidP="00CA1D20">
      <w:pPr>
        <w:ind w:firstLine="6096"/>
        <w:rPr>
          <w:rFonts w:ascii="Arial" w:hAnsi="Arial" w:cs="Arial"/>
          <w:sz w:val="24"/>
          <w:szCs w:val="24"/>
        </w:rPr>
      </w:pPr>
      <w:r w:rsidRPr="00110B23">
        <w:rPr>
          <w:rFonts w:ascii="Arial" w:hAnsi="Arial" w:cs="Arial"/>
          <w:sz w:val="24"/>
          <w:szCs w:val="24"/>
        </w:rPr>
        <w:t xml:space="preserve">к Постановлению </w:t>
      </w:r>
    </w:p>
    <w:p w:rsidR="00CA1D20" w:rsidRPr="00110B23" w:rsidRDefault="00CA1D20" w:rsidP="00CA1D20">
      <w:pPr>
        <w:ind w:firstLine="6096"/>
        <w:rPr>
          <w:rFonts w:ascii="Arial" w:hAnsi="Arial" w:cs="Arial"/>
          <w:sz w:val="24"/>
          <w:szCs w:val="24"/>
        </w:rPr>
      </w:pPr>
      <w:r w:rsidRPr="00110B23">
        <w:rPr>
          <w:rFonts w:ascii="Arial" w:hAnsi="Arial" w:cs="Arial"/>
          <w:sz w:val="24"/>
          <w:szCs w:val="24"/>
        </w:rPr>
        <w:t>Администрации г. Бородино</w:t>
      </w:r>
    </w:p>
    <w:p w:rsidR="00CA1D20" w:rsidRPr="00110B23" w:rsidRDefault="00CA1D20" w:rsidP="00CA1D20">
      <w:pPr>
        <w:ind w:firstLine="6096"/>
        <w:rPr>
          <w:rFonts w:ascii="Arial" w:hAnsi="Arial" w:cs="Arial"/>
          <w:sz w:val="24"/>
          <w:szCs w:val="24"/>
        </w:rPr>
      </w:pPr>
      <w:r w:rsidRPr="00110B23">
        <w:rPr>
          <w:rFonts w:ascii="Arial" w:hAnsi="Arial" w:cs="Arial"/>
          <w:sz w:val="24"/>
          <w:szCs w:val="24"/>
        </w:rPr>
        <w:t>от 01.06.2023 № 282</w:t>
      </w:r>
    </w:p>
    <w:p w:rsidR="00CA1D20" w:rsidRPr="0070274A" w:rsidRDefault="00CA1D20" w:rsidP="00CA1D20">
      <w:pPr>
        <w:rPr>
          <w:rFonts w:ascii="Arial" w:hAnsi="Arial" w:cs="Arial"/>
          <w:sz w:val="24"/>
        </w:rPr>
      </w:pPr>
      <w:r w:rsidRPr="0070274A">
        <w:rPr>
          <w:rFonts w:ascii="Arial" w:hAnsi="Arial" w:cs="Arial"/>
          <w:sz w:val="24"/>
        </w:rPr>
        <w:t xml:space="preserve"> </w:t>
      </w:r>
    </w:p>
    <w:p w:rsidR="00CA1D20" w:rsidRPr="0070274A" w:rsidRDefault="00CA1D20" w:rsidP="00CA1D20">
      <w:pPr>
        <w:rPr>
          <w:rFonts w:ascii="Arial" w:hAnsi="Arial" w:cs="Arial"/>
          <w:sz w:val="24"/>
        </w:rPr>
      </w:pPr>
    </w:p>
    <w:p w:rsidR="00CA1D20" w:rsidRPr="0070274A" w:rsidRDefault="00CA1D20" w:rsidP="00CA1D20">
      <w:pPr>
        <w:rPr>
          <w:rFonts w:ascii="Arial" w:hAnsi="Arial" w:cs="Arial"/>
          <w:sz w:val="24"/>
        </w:rPr>
      </w:pPr>
    </w:p>
    <w:p w:rsidR="00CA1D20" w:rsidRPr="0070274A" w:rsidRDefault="00CA1D20" w:rsidP="00CA1D20">
      <w:pPr>
        <w:rPr>
          <w:rFonts w:ascii="Arial" w:hAnsi="Arial" w:cs="Arial"/>
          <w:sz w:val="24"/>
        </w:rPr>
      </w:pPr>
    </w:p>
    <w:p w:rsidR="00CA1D20" w:rsidRPr="001A601E" w:rsidRDefault="00CA1D20" w:rsidP="00CA1D20">
      <w:pPr>
        <w:pStyle w:val="2"/>
        <w:rPr>
          <w:rFonts w:ascii="Arial" w:hAnsi="Arial" w:cs="Arial"/>
          <w:sz w:val="24"/>
          <w:szCs w:val="24"/>
        </w:rPr>
      </w:pPr>
      <w:r w:rsidRPr="001A601E">
        <w:rPr>
          <w:rFonts w:ascii="Arial" w:hAnsi="Arial" w:cs="Arial"/>
          <w:sz w:val="24"/>
          <w:szCs w:val="24"/>
        </w:rPr>
        <w:t xml:space="preserve">Порядок расчета платы за публичный сервитут </w:t>
      </w:r>
    </w:p>
    <w:p w:rsidR="00CA1D20" w:rsidRPr="001A601E" w:rsidRDefault="00CA1D20" w:rsidP="00CA1D20">
      <w:pPr>
        <w:jc w:val="center"/>
        <w:rPr>
          <w:rFonts w:ascii="Arial" w:hAnsi="Arial" w:cs="Arial"/>
          <w:b/>
          <w:sz w:val="24"/>
          <w:szCs w:val="24"/>
        </w:rPr>
      </w:pPr>
      <w:r w:rsidRPr="001A601E">
        <w:rPr>
          <w:rFonts w:ascii="Arial" w:hAnsi="Arial" w:cs="Arial"/>
          <w:b/>
          <w:sz w:val="24"/>
          <w:szCs w:val="24"/>
        </w:rPr>
        <w:t xml:space="preserve">в отношении земель и земельных участков, </w:t>
      </w:r>
    </w:p>
    <w:p w:rsidR="00CA1D20" w:rsidRPr="001A601E" w:rsidRDefault="00CA1D20" w:rsidP="00CA1D20">
      <w:pPr>
        <w:jc w:val="center"/>
        <w:rPr>
          <w:rFonts w:ascii="Arial" w:hAnsi="Arial" w:cs="Arial"/>
          <w:b/>
          <w:sz w:val="24"/>
          <w:szCs w:val="24"/>
        </w:rPr>
      </w:pPr>
      <w:r w:rsidRPr="001A601E">
        <w:rPr>
          <w:rFonts w:ascii="Arial" w:hAnsi="Arial" w:cs="Arial"/>
          <w:b/>
          <w:sz w:val="24"/>
          <w:szCs w:val="24"/>
        </w:rPr>
        <w:t xml:space="preserve">не </w:t>
      </w:r>
      <w:proofErr w:type="gramStart"/>
      <w:r w:rsidRPr="001A601E">
        <w:rPr>
          <w:rFonts w:ascii="Arial" w:hAnsi="Arial" w:cs="Arial"/>
          <w:b/>
          <w:sz w:val="24"/>
          <w:szCs w:val="24"/>
        </w:rPr>
        <w:t>предоставленных</w:t>
      </w:r>
      <w:proofErr w:type="gramEnd"/>
      <w:r w:rsidRPr="001A601E">
        <w:rPr>
          <w:rFonts w:ascii="Arial" w:hAnsi="Arial" w:cs="Arial"/>
          <w:b/>
          <w:sz w:val="24"/>
          <w:szCs w:val="24"/>
        </w:rPr>
        <w:t xml:space="preserve"> гражданам и юридическим лицам</w:t>
      </w:r>
    </w:p>
    <w:p w:rsidR="00CA1D20" w:rsidRPr="001A601E" w:rsidRDefault="00CA1D20" w:rsidP="00CA1D20">
      <w:pPr>
        <w:jc w:val="center"/>
        <w:rPr>
          <w:rFonts w:ascii="Arial" w:hAnsi="Arial" w:cs="Arial"/>
          <w:b/>
          <w:sz w:val="24"/>
          <w:szCs w:val="24"/>
        </w:rPr>
      </w:pPr>
    </w:p>
    <w:p w:rsidR="00CA1D20" w:rsidRPr="0070274A" w:rsidRDefault="00CA1D20" w:rsidP="00CA1D20">
      <w:pPr>
        <w:rPr>
          <w:rFonts w:ascii="Arial" w:hAnsi="Arial" w:cs="Arial"/>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2"/>
        <w:gridCol w:w="1984"/>
        <w:gridCol w:w="1843"/>
        <w:gridCol w:w="1842"/>
        <w:gridCol w:w="1846"/>
        <w:gridCol w:w="1842"/>
      </w:tblGrid>
      <w:tr w:rsidR="00CA1D20" w:rsidRPr="00110B23" w:rsidTr="0062735D">
        <w:tc>
          <w:tcPr>
            <w:tcW w:w="392" w:type="dxa"/>
            <w:tcBorders>
              <w:top w:val="single" w:sz="4" w:space="0" w:color="auto"/>
              <w:left w:val="single" w:sz="4" w:space="0" w:color="auto"/>
              <w:bottom w:val="single" w:sz="4" w:space="0" w:color="auto"/>
              <w:right w:val="single" w:sz="4" w:space="0" w:color="auto"/>
            </w:tcBorders>
          </w:tcPr>
          <w:p w:rsidR="00CA1D20" w:rsidRPr="00110B23" w:rsidRDefault="00CA1D20" w:rsidP="0062735D">
            <w:pPr>
              <w:jc w:val="center"/>
              <w:rPr>
                <w:rFonts w:ascii="Arial" w:hAnsi="Arial" w:cs="Arial"/>
                <w:sz w:val="24"/>
                <w:szCs w:val="24"/>
              </w:rPr>
            </w:pPr>
          </w:p>
          <w:p w:rsidR="00CA1D20" w:rsidRPr="00110B23" w:rsidRDefault="00CA1D20" w:rsidP="0062735D">
            <w:pPr>
              <w:jc w:val="center"/>
              <w:rPr>
                <w:rFonts w:ascii="Arial" w:hAnsi="Arial" w:cs="Arial"/>
                <w:sz w:val="24"/>
                <w:szCs w:val="24"/>
              </w:rPr>
            </w:pPr>
            <w:r w:rsidRPr="00110B23">
              <w:rPr>
                <w:rFonts w:ascii="Arial" w:hAnsi="Arial" w:cs="Arial"/>
                <w:sz w:val="24"/>
                <w:szCs w:val="24"/>
              </w:rPr>
              <w:t>№</w:t>
            </w:r>
          </w:p>
          <w:p w:rsidR="00CA1D20" w:rsidRPr="00110B23" w:rsidRDefault="00CA1D20" w:rsidP="0062735D">
            <w:pPr>
              <w:jc w:val="center"/>
              <w:rPr>
                <w:rFonts w:ascii="Arial" w:hAnsi="Arial" w:cs="Arial"/>
                <w:sz w:val="24"/>
                <w:szCs w:val="24"/>
              </w:rPr>
            </w:pPr>
          </w:p>
          <w:p w:rsidR="00CA1D20" w:rsidRPr="00110B23" w:rsidRDefault="00CA1D20" w:rsidP="0062735D">
            <w:pPr>
              <w:rPr>
                <w:rFonts w:ascii="Arial" w:hAnsi="Arial" w:cs="Arial"/>
                <w:sz w:val="24"/>
                <w:szCs w:val="24"/>
              </w:rPr>
            </w:pPr>
            <w:r w:rsidRPr="00110B23">
              <w:rPr>
                <w:rFonts w:ascii="Arial" w:hAnsi="Arial" w:cs="Arial"/>
                <w:sz w:val="24"/>
                <w:szCs w:val="24"/>
              </w:rPr>
              <w:t>1</w:t>
            </w:r>
          </w:p>
        </w:tc>
        <w:tc>
          <w:tcPr>
            <w:tcW w:w="1984" w:type="dxa"/>
            <w:tcBorders>
              <w:top w:val="single" w:sz="4" w:space="0" w:color="auto"/>
              <w:left w:val="single" w:sz="4" w:space="0" w:color="auto"/>
              <w:bottom w:val="single" w:sz="4" w:space="0" w:color="auto"/>
              <w:right w:val="single" w:sz="4" w:space="0" w:color="auto"/>
            </w:tcBorders>
          </w:tcPr>
          <w:p w:rsidR="00CA1D20" w:rsidRPr="00110B23" w:rsidRDefault="00CA1D20" w:rsidP="0062735D">
            <w:pPr>
              <w:jc w:val="center"/>
              <w:rPr>
                <w:rFonts w:ascii="Arial" w:hAnsi="Arial" w:cs="Arial"/>
                <w:sz w:val="24"/>
                <w:szCs w:val="24"/>
              </w:rPr>
            </w:pPr>
            <w:r w:rsidRPr="00110B23">
              <w:rPr>
                <w:rFonts w:ascii="Arial" w:hAnsi="Arial" w:cs="Arial"/>
                <w:sz w:val="24"/>
                <w:szCs w:val="24"/>
              </w:rPr>
              <w:t>Кадастровый номер земельного участка</w:t>
            </w:r>
          </w:p>
        </w:tc>
        <w:tc>
          <w:tcPr>
            <w:tcW w:w="1843" w:type="dxa"/>
            <w:tcBorders>
              <w:top w:val="single" w:sz="4" w:space="0" w:color="auto"/>
              <w:left w:val="single" w:sz="4" w:space="0" w:color="auto"/>
              <w:bottom w:val="single" w:sz="4" w:space="0" w:color="auto"/>
              <w:right w:val="single" w:sz="4" w:space="0" w:color="auto"/>
            </w:tcBorders>
          </w:tcPr>
          <w:p w:rsidR="00CA1D20" w:rsidRPr="00110B23" w:rsidRDefault="00CA1D20" w:rsidP="0062735D">
            <w:pPr>
              <w:jc w:val="center"/>
              <w:rPr>
                <w:rFonts w:ascii="Arial" w:hAnsi="Arial" w:cs="Arial"/>
                <w:sz w:val="24"/>
                <w:szCs w:val="24"/>
              </w:rPr>
            </w:pPr>
            <w:r w:rsidRPr="00110B23">
              <w:rPr>
                <w:rFonts w:ascii="Arial" w:hAnsi="Arial" w:cs="Arial"/>
                <w:sz w:val="24"/>
                <w:szCs w:val="24"/>
              </w:rPr>
              <w:t>Площадь публичного сервитута в границах земельного участка (кадастрового квартала)</w:t>
            </w:r>
          </w:p>
          <w:p w:rsidR="00CA1D20" w:rsidRPr="00110B23" w:rsidRDefault="00CA1D20" w:rsidP="0062735D">
            <w:pPr>
              <w:jc w:val="center"/>
              <w:rPr>
                <w:rFonts w:ascii="Arial" w:hAnsi="Arial" w:cs="Arial"/>
                <w:sz w:val="24"/>
                <w:szCs w:val="24"/>
              </w:rPr>
            </w:pPr>
            <w:proofErr w:type="spellStart"/>
            <w:r w:rsidRPr="00110B23">
              <w:rPr>
                <w:rFonts w:ascii="Arial" w:hAnsi="Arial" w:cs="Arial"/>
                <w:sz w:val="24"/>
                <w:szCs w:val="24"/>
              </w:rPr>
              <w:t>кв.м</w:t>
            </w:r>
            <w:proofErr w:type="spellEnd"/>
            <w:r w:rsidRPr="00110B23">
              <w:rPr>
                <w:rFonts w:ascii="Arial" w:hAnsi="Arial" w:cs="Arial"/>
                <w:sz w:val="24"/>
                <w:szCs w:val="24"/>
              </w:rPr>
              <w:t>.</w:t>
            </w:r>
          </w:p>
        </w:tc>
        <w:tc>
          <w:tcPr>
            <w:tcW w:w="1842" w:type="dxa"/>
            <w:tcBorders>
              <w:top w:val="single" w:sz="4" w:space="0" w:color="auto"/>
              <w:left w:val="single" w:sz="4" w:space="0" w:color="auto"/>
              <w:bottom w:val="single" w:sz="4" w:space="0" w:color="auto"/>
              <w:right w:val="single" w:sz="4" w:space="0" w:color="auto"/>
            </w:tcBorders>
          </w:tcPr>
          <w:p w:rsidR="00CA1D20" w:rsidRPr="00110B23" w:rsidRDefault="00CA1D20" w:rsidP="0062735D">
            <w:pPr>
              <w:jc w:val="center"/>
              <w:rPr>
                <w:rFonts w:ascii="Arial" w:hAnsi="Arial" w:cs="Arial"/>
                <w:sz w:val="24"/>
                <w:szCs w:val="24"/>
              </w:rPr>
            </w:pPr>
            <w:r w:rsidRPr="00110B23">
              <w:rPr>
                <w:rFonts w:ascii="Arial" w:hAnsi="Arial" w:cs="Arial"/>
                <w:sz w:val="24"/>
                <w:szCs w:val="24"/>
              </w:rPr>
              <w:t xml:space="preserve">Кадастровая стоимость </w:t>
            </w:r>
          </w:p>
          <w:p w:rsidR="00CA1D20" w:rsidRPr="00110B23" w:rsidRDefault="00CA1D20" w:rsidP="0062735D">
            <w:pPr>
              <w:jc w:val="center"/>
              <w:rPr>
                <w:rFonts w:ascii="Arial" w:hAnsi="Arial" w:cs="Arial"/>
                <w:sz w:val="24"/>
                <w:szCs w:val="24"/>
              </w:rPr>
            </w:pPr>
            <w:r w:rsidRPr="00110B23">
              <w:rPr>
                <w:rFonts w:ascii="Arial" w:hAnsi="Arial" w:cs="Arial"/>
                <w:sz w:val="24"/>
                <w:szCs w:val="24"/>
              </w:rPr>
              <w:t xml:space="preserve">1 </w:t>
            </w:r>
            <w:proofErr w:type="spellStart"/>
            <w:r w:rsidRPr="00110B23">
              <w:rPr>
                <w:rFonts w:ascii="Arial" w:hAnsi="Arial" w:cs="Arial"/>
                <w:sz w:val="24"/>
                <w:szCs w:val="24"/>
              </w:rPr>
              <w:t>кв.м</w:t>
            </w:r>
            <w:proofErr w:type="spellEnd"/>
            <w:r w:rsidRPr="00110B23">
              <w:rPr>
                <w:rFonts w:ascii="Arial" w:hAnsi="Arial" w:cs="Arial"/>
                <w:sz w:val="24"/>
                <w:szCs w:val="24"/>
              </w:rPr>
              <w:t>. (средний показатель кадастровой стоимости земельных участков по городскому округу)</w:t>
            </w:r>
          </w:p>
        </w:tc>
        <w:tc>
          <w:tcPr>
            <w:tcW w:w="1846" w:type="dxa"/>
            <w:tcBorders>
              <w:top w:val="single" w:sz="4" w:space="0" w:color="auto"/>
              <w:left w:val="single" w:sz="4" w:space="0" w:color="auto"/>
              <w:bottom w:val="single" w:sz="4" w:space="0" w:color="auto"/>
              <w:right w:val="single" w:sz="4" w:space="0" w:color="auto"/>
            </w:tcBorders>
          </w:tcPr>
          <w:p w:rsidR="00CA1D20" w:rsidRPr="00110B23" w:rsidRDefault="00CA1D20" w:rsidP="0062735D">
            <w:pPr>
              <w:jc w:val="center"/>
              <w:rPr>
                <w:rFonts w:ascii="Arial" w:hAnsi="Arial" w:cs="Arial"/>
                <w:sz w:val="24"/>
                <w:szCs w:val="24"/>
              </w:rPr>
            </w:pPr>
            <w:r w:rsidRPr="00110B23">
              <w:rPr>
                <w:rFonts w:ascii="Arial" w:hAnsi="Arial" w:cs="Arial"/>
                <w:sz w:val="24"/>
                <w:szCs w:val="24"/>
              </w:rPr>
              <w:t xml:space="preserve">Расчет </w:t>
            </w:r>
          </w:p>
        </w:tc>
        <w:tc>
          <w:tcPr>
            <w:tcW w:w="1842" w:type="dxa"/>
            <w:tcBorders>
              <w:top w:val="single" w:sz="4" w:space="0" w:color="auto"/>
              <w:left w:val="single" w:sz="4" w:space="0" w:color="auto"/>
              <w:bottom w:val="single" w:sz="4" w:space="0" w:color="auto"/>
              <w:right w:val="single" w:sz="4" w:space="0" w:color="auto"/>
            </w:tcBorders>
          </w:tcPr>
          <w:p w:rsidR="00CA1D20" w:rsidRPr="00110B23" w:rsidRDefault="00CA1D20" w:rsidP="0062735D">
            <w:pPr>
              <w:jc w:val="center"/>
              <w:rPr>
                <w:rFonts w:ascii="Arial" w:hAnsi="Arial" w:cs="Arial"/>
                <w:sz w:val="24"/>
                <w:szCs w:val="24"/>
              </w:rPr>
            </w:pPr>
            <w:proofErr w:type="gramStart"/>
            <w:r w:rsidRPr="00110B23">
              <w:rPr>
                <w:rFonts w:ascii="Arial" w:hAnsi="Arial" w:cs="Arial"/>
                <w:sz w:val="24"/>
                <w:szCs w:val="24"/>
              </w:rPr>
              <w:t>Сумма</w:t>
            </w:r>
            <w:proofErr w:type="gramEnd"/>
            <w:r w:rsidRPr="00110B23">
              <w:rPr>
                <w:rFonts w:ascii="Arial" w:hAnsi="Arial" w:cs="Arial"/>
                <w:sz w:val="24"/>
                <w:szCs w:val="24"/>
              </w:rPr>
              <w:t xml:space="preserve"> подлежащая за публичный сервитут</w:t>
            </w:r>
          </w:p>
        </w:tc>
      </w:tr>
      <w:tr w:rsidR="00CA1D20" w:rsidRPr="00110B23" w:rsidTr="0062735D">
        <w:trPr>
          <w:trHeight w:val="200"/>
        </w:trPr>
        <w:tc>
          <w:tcPr>
            <w:tcW w:w="392" w:type="dxa"/>
            <w:tcBorders>
              <w:top w:val="single" w:sz="4" w:space="0" w:color="auto"/>
              <w:left w:val="single" w:sz="4" w:space="0" w:color="auto"/>
              <w:bottom w:val="single" w:sz="4" w:space="0" w:color="auto"/>
              <w:right w:val="single" w:sz="4" w:space="0" w:color="auto"/>
            </w:tcBorders>
            <w:vAlign w:val="center"/>
          </w:tcPr>
          <w:p w:rsidR="00CA1D20" w:rsidRPr="00110B23" w:rsidRDefault="00CA1D20" w:rsidP="0062735D">
            <w:pPr>
              <w:jc w:val="center"/>
              <w:rPr>
                <w:rFonts w:ascii="Arial" w:hAnsi="Arial" w:cs="Arial"/>
                <w:sz w:val="24"/>
                <w:szCs w:val="24"/>
              </w:rPr>
            </w:pPr>
            <w:r w:rsidRPr="00110B23">
              <w:rPr>
                <w:rFonts w:ascii="Arial" w:hAnsi="Arial" w:cs="Arial"/>
                <w:sz w:val="24"/>
                <w:szCs w:val="24"/>
              </w:rPr>
              <w:t>1</w:t>
            </w:r>
          </w:p>
        </w:tc>
        <w:tc>
          <w:tcPr>
            <w:tcW w:w="1984" w:type="dxa"/>
            <w:tcBorders>
              <w:top w:val="single" w:sz="4" w:space="0" w:color="auto"/>
              <w:left w:val="single" w:sz="4" w:space="0" w:color="auto"/>
              <w:bottom w:val="single" w:sz="4" w:space="0" w:color="auto"/>
              <w:right w:val="single" w:sz="4" w:space="0" w:color="auto"/>
            </w:tcBorders>
            <w:vAlign w:val="center"/>
          </w:tcPr>
          <w:p w:rsidR="00CA1D20" w:rsidRPr="00110B23" w:rsidRDefault="00CA1D20" w:rsidP="0062735D">
            <w:pPr>
              <w:jc w:val="center"/>
              <w:rPr>
                <w:rFonts w:ascii="Arial" w:hAnsi="Arial" w:cs="Arial"/>
                <w:sz w:val="24"/>
                <w:szCs w:val="24"/>
              </w:rPr>
            </w:pPr>
            <w:r w:rsidRPr="00110B23">
              <w:rPr>
                <w:rFonts w:ascii="Arial" w:hAnsi="Arial" w:cs="Arial"/>
                <w:sz w:val="24"/>
                <w:szCs w:val="24"/>
              </w:rPr>
              <w:t>24:45:0107007</w:t>
            </w:r>
          </w:p>
        </w:tc>
        <w:tc>
          <w:tcPr>
            <w:tcW w:w="1843" w:type="dxa"/>
            <w:tcBorders>
              <w:top w:val="single" w:sz="4" w:space="0" w:color="auto"/>
              <w:left w:val="single" w:sz="4" w:space="0" w:color="auto"/>
              <w:bottom w:val="single" w:sz="4" w:space="0" w:color="auto"/>
              <w:right w:val="single" w:sz="4" w:space="0" w:color="auto"/>
            </w:tcBorders>
            <w:vAlign w:val="center"/>
          </w:tcPr>
          <w:p w:rsidR="00CA1D20" w:rsidRPr="00110B23" w:rsidRDefault="00CA1D20" w:rsidP="0062735D">
            <w:pPr>
              <w:jc w:val="center"/>
              <w:rPr>
                <w:rFonts w:ascii="Arial" w:hAnsi="Arial" w:cs="Arial"/>
                <w:sz w:val="24"/>
                <w:szCs w:val="24"/>
              </w:rPr>
            </w:pPr>
            <w:r w:rsidRPr="00110B23">
              <w:rPr>
                <w:rFonts w:ascii="Arial" w:hAnsi="Arial" w:cs="Arial"/>
                <w:sz w:val="24"/>
                <w:szCs w:val="24"/>
              </w:rPr>
              <w:t>1</w:t>
            </w:r>
          </w:p>
        </w:tc>
        <w:tc>
          <w:tcPr>
            <w:tcW w:w="1842" w:type="dxa"/>
            <w:tcBorders>
              <w:top w:val="single" w:sz="4" w:space="0" w:color="auto"/>
              <w:left w:val="single" w:sz="4" w:space="0" w:color="auto"/>
              <w:bottom w:val="single" w:sz="4" w:space="0" w:color="auto"/>
              <w:right w:val="single" w:sz="4" w:space="0" w:color="auto"/>
            </w:tcBorders>
            <w:vAlign w:val="center"/>
          </w:tcPr>
          <w:p w:rsidR="00CA1D20" w:rsidRPr="00110B23" w:rsidRDefault="00CA1D20" w:rsidP="0062735D">
            <w:pPr>
              <w:jc w:val="center"/>
              <w:rPr>
                <w:rFonts w:ascii="Arial" w:hAnsi="Arial" w:cs="Arial"/>
                <w:sz w:val="24"/>
                <w:szCs w:val="24"/>
              </w:rPr>
            </w:pPr>
            <w:r w:rsidRPr="00110B23">
              <w:rPr>
                <w:rFonts w:ascii="Arial" w:hAnsi="Arial" w:cs="Arial"/>
                <w:sz w:val="24"/>
                <w:szCs w:val="24"/>
              </w:rPr>
              <w:t>1468.06</w:t>
            </w:r>
          </w:p>
        </w:tc>
        <w:tc>
          <w:tcPr>
            <w:tcW w:w="1846" w:type="dxa"/>
            <w:tcBorders>
              <w:top w:val="single" w:sz="4" w:space="0" w:color="auto"/>
              <w:left w:val="single" w:sz="4" w:space="0" w:color="auto"/>
              <w:bottom w:val="single" w:sz="4" w:space="0" w:color="auto"/>
              <w:right w:val="single" w:sz="4" w:space="0" w:color="auto"/>
            </w:tcBorders>
          </w:tcPr>
          <w:p w:rsidR="00CA1D20" w:rsidRPr="00110B23" w:rsidRDefault="00CA1D20" w:rsidP="0062735D">
            <w:pPr>
              <w:rPr>
                <w:rFonts w:ascii="Arial" w:hAnsi="Arial" w:cs="Arial"/>
                <w:sz w:val="24"/>
                <w:szCs w:val="24"/>
              </w:rPr>
            </w:pPr>
            <w:r w:rsidRPr="00110B23">
              <w:rPr>
                <w:rFonts w:ascii="Arial" w:hAnsi="Arial" w:cs="Arial"/>
                <w:sz w:val="24"/>
                <w:szCs w:val="24"/>
              </w:rPr>
              <w:t xml:space="preserve">   1 х 1468,06 х </w:t>
            </w:r>
          </w:p>
          <w:p w:rsidR="00CA1D20" w:rsidRPr="00110B23" w:rsidRDefault="00CA1D20" w:rsidP="0062735D">
            <w:pPr>
              <w:rPr>
                <w:rFonts w:ascii="Arial" w:hAnsi="Arial" w:cs="Arial"/>
                <w:sz w:val="24"/>
                <w:szCs w:val="24"/>
              </w:rPr>
            </w:pPr>
            <w:r w:rsidRPr="00110B23">
              <w:rPr>
                <w:rFonts w:ascii="Arial" w:hAnsi="Arial" w:cs="Arial"/>
                <w:sz w:val="24"/>
                <w:szCs w:val="24"/>
              </w:rPr>
              <w:t xml:space="preserve">       0,01%  х 10</w:t>
            </w:r>
          </w:p>
        </w:tc>
        <w:tc>
          <w:tcPr>
            <w:tcW w:w="1842" w:type="dxa"/>
            <w:tcBorders>
              <w:top w:val="single" w:sz="4" w:space="0" w:color="auto"/>
              <w:left w:val="single" w:sz="4" w:space="0" w:color="auto"/>
              <w:bottom w:val="single" w:sz="4" w:space="0" w:color="auto"/>
              <w:right w:val="single" w:sz="4" w:space="0" w:color="auto"/>
            </w:tcBorders>
            <w:vAlign w:val="center"/>
          </w:tcPr>
          <w:p w:rsidR="00CA1D20" w:rsidRPr="00110B23" w:rsidRDefault="00CA1D20" w:rsidP="0062735D">
            <w:pPr>
              <w:jc w:val="center"/>
              <w:rPr>
                <w:rFonts w:ascii="Arial" w:hAnsi="Arial" w:cs="Arial"/>
                <w:sz w:val="24"/>
                <w:szCs w:val="24"/>
              </w:rPr>
            </w:pPr>
            <w:r w:rsidRPr="00110B23">
              <w:rPr>
                <w:rFonts w:ascii="Arial" w:hAnsi="Arial" w:cs="Arial"/>
                <w:sz w:val="24"/>
                <w:szCs w:val="24"/>
              </w:rPr>
              <w:t>1,47</w:t>
            </w:r>
          </w:p>
        </w:tc>
      </w:tr>
      <w:tr w:rsidR="00CA1D20" w:rsidRPr="00110B23" w:rsidTr="0062735D">
        <w:trPr>
          <w:trHeight w:val="688"/>
        </w:trPr>
        <w:tc>
          <w:tcPr>
            <w:tcW w:w="392" w:type="dxa"/>
            <w:tcBorders>
              <w:top w:val="single" w:sz="4" w:space="0" w:color="auto"/>
              <w:left w:val="single" w:sz="4" w:space="0" w:color="auto"/>
              <w:right w:val="single" w:sz="4" w:space="0" w:color="auto"/>
            </w:tcBorders>
            <w:vAlign w:val="center"/>
          </w:tcPr>
          <w:p w:rsidR="00CA1D20" w:rsidRPr="00110B23" w:rsidRDefault="00CA1D20" w:rsidP="0062735D">
            <w:pPr>
              <w:jc w:val="center"/>
              <w:rPr>
                <w:rFonts w:ascii="Arial" w:hAnsi="Arial" w:cs="Arial"/>
                <w:sz w:val="24"/>
                <w:szCs w:val="24"/>
              </w:rPr>
            </w:pPr>
            <w:r w:rsidRPr="00110B23">
              <w:rPr>
                <w:rFonts w:ascii="Arial" w:hAnsi="Arial" w:cs="Arial"/>
                <w:sz w:val="24"/>
                <w:szCs w:val="24"/>
              </w:rPr>
              <w:t>2</w:t>
            </w:r>
          </w:p>
        </w:tc>
        <w:tc>
          <w:tcPr>
            <w:tcW w:w="1984" w:type="dxa"/>
            <w:tcBorders>
              <w:top w:val="single" w:sz="4" w:space="0" w:color="auto"/>
              <w:left w:val="single" w:sz="4" w:space="0" w:color="auto"/>
              <w:right w:val="single" w:sz="4" w:space="0" w:color="auto"/>
            </w:tcBorders>
            <w:vAlign w:val="center"/>
          </w:tcPr>
          <w:p w:rsidR="00CA1D20" w:rsidRPr="00110B23" w:rsidRDefault="00CA1D20" w:rsidP="0062735D">
            <w:pPr>
              <w:jc w:val="center"/>
              <w:rPr>
                <w:rFonts w:ascii="Arial" w:hAnsi="Arial" w:cs="Arial"/>
                <w:sz w:val="24"/>
                <w:szCs w:val="24"/>
              </w:rPr>
            </w:pPr>
          </w:p>
        </w:tc>
        <w:tc>
          <w:tcPr>
            <w:tcW w:w="1843" w:type="dxa"/>
            <w:tcBorders>
              <w:top w:val="single" w:sz="4" w:space="0" w:color="auto"/>
              <w:left w:val="single" w:sz="4" w:space="0" w:color="auto"/>
              <w:right w:val="single" w:sz="4" w:space="0" w:color="auto"/>
            </w:tcBorders>
            <w:vAlign w:val="center"/>
          </w:tcPr>
          <w:p w:rsidR="00CA1D20" w:rsidRPr="00110B23" w:rsidRDefault="00CA1D20" w:rsidP="0062735D">
            <w:pPr>
              <w:jc w:val="center"/>
              <w:rPr>
                <w:rFonts w:ascii="Arial" w:hAnsi="Arial" w:cs="Arial"/>
                <w:sz w:val="24"/>
                <w:szCs w:val="24"/>
              </w:rPr>
            </w:pPr>
          </w:p>
        </w:tc>
        <w:tc>
          <w:tcPr>
            <w:tcW w:w="1842" w:type="dxa"/>
            <w:tcBorders>
              <w:top w:val="single" w:sz="4" w:space="0" w:color="auto"/>
              <w:left w:val="single" w:sz="4" w:space="0" w:color="auto"/>
              <w:right w:val="single" w:sz="4" w:space="0" w:color="auto"/>
            </w:tcBorders>
            <w:vAlign w:val="center"/>
          </w:tcPr>
          <w:p w:rsidR="00CA1D20" w:rsidRPr="00110B23" w:rsidRDefault="00CA1D20" w:rsidP="0062735D">
            <w:pPr>
              <w:jc w:val="center"/>
              <w:rPr>
                <w:rFonts w:ascii="Arial" w:hAnsi="Arial" w:cs="Arial"/>
                <w:sz w:val="24"/>
                <w:szCs w:val="24"/>
              </w:rPr>
            </w:pPr>
          </w:p>
        </w:tc>
        <w:tc>
          <w:tcPr>
            <w:tcW w:w="1846" w:type="dxa"/>
            <w:tcBorders>
              <w:top w:val="single" w:sz="4" w:space="0" w:color="auto"/>
              <w:left w:val="single" w:sz="4" w:space="0" w:color="auto"/>
              <w:right w:val="single" w:sz="4" w:space="0" w:color="auto"/>
            </w:tcBorders>
          </w:tcPr>
          <w:p w:rsidR="00CA1D20" w:rsidRPr="00110B23" w:rsidRDefault="00CA1D20" w:rsidP="0062735D">
            <w:pPr>
              <w:rPr>
                <w:rFonts w:ascii="Arial" w:hAnsi="Arial" w:cs="Arial"/>
                <w:sz w:val="24"/>
                <w:szCs w:val="24"/>
              </w:rPr>
            </w:pPr>
          </w:p>
        </w:tc>
        <w:tc>
          <w:tcPr>
            <w:tcW w:w="1842" w:type="dxa"/>
            <w:tcBorders>
              <w:top w:val="single" w:sz="4" w:space="0" w:color="auto"/>
              <w:left w:val="single" w:sz="4" w:space="0" w:color="auto"/>
              <w:right w:val="single" w:sz="4" w:space="0" w:color="auto"/>
            </w:tcBorders>
            <w:vAlign w:val="center"/>
          </w:tcPr>
          <w:p w:rsidR="00CA1D20" w:rsidRPr="00110B23" w:rsidRDefault="00CA1D20" w:rsidP="0062735D">
            <w:pPr>
              <w:jc w:val="center"/>
              <w:rPr>
                <w:rFonts w:ascii="Arial" w:hAnsi="Arial" w:cs="Arial"/>
                <w:sz w:val="24"/>
                <w:szCs w:val="24"/>
              </w:rPr>
            </w:pPr>
          </w:p>
        </w:tc>
      </w:tr>
      <w:tr w:rsidR="00CA1D20" w:rsidRPr="00110B23" w:rsidTr="0062735D">
        <w:trPr>
          <w:trHeight w:val="127"/>
        </w:trPr>
        <w:tc>
          <w:tcPr>
            <w:tcW w:w="7907" w:type="dxa"/>
            <w:gridSpan w:val="5"/>
            <w:tcBorders>
              <w:top w:val="single" w:sz="4" w:space="0" w:color="auto"/>
              <w:left w:val="single" w:sz="4" w:space="0" w:color="auto"/>
              <w:bottom w:val="single" w:sz="4" w:space="0" w:color="auto"/>
              <w:right w:val="single" w:sz="4" w:space="0" w:color="auto"/>
            </w:tcBorders>
            <w:vAlign w:val="center"/>
          </w:tcPr>
          <w:p w:rsidR="00CA1D20" w:rsidRPr="00110B23" w:rsidRDefault="00CA1D20" w:rsidP="0062735D">
            <w:pPr>
              <w:ind w:left="659"/>
              <w:jc w:val="center"/>
              <w:rPr>
                <w:rFonts w:ascii="Arial" w:hAnsi="Arial" w:cs="Arial"/>
                <w:sz w:val="24"/>
                <w:szCs w:val="24"/>
              </w:rPr>
            </w:pPr>
            <w:r w:rsidRPr="00110B23">
              <w:rPr>
                <w:rFonts w:ascii="Arial" w:hAnsi="Arial" w:cs="Arial"/>
                <w:sz w:val="24"/>
                <w:szCs w:val="24"/>
              </w:rPr>
              <w:t xml:space="preserve">                                                                                             Итого</w:t>
            </w:r>
          </w:p>
        </w:tc>
        <w:tc>
          <w:tcPr>
            <w:tcW w:w="1842" w:type="dxa"/>
            <w:tcBorders>
              <w:top w:val="single" w:sz="4" w:space="0" w:color="auto"/>
              <w:left w:val="single" w:sz="4" w:space="0" w:color="auto"/>
              <w:bottom w:val="single" w:sz="4" w:space="0" w:color="auto"/>
              <w:right w:val="single" w:sz="4" w:space="0" w:color="auto"/>
            </w:tcBorders>
            <w:vAlign w:val="center"/>
          </w:tcPr>
          <w:p w:rsidR="00CA1D20" w:rsidRPr="00110B23" w:rsidRDefault="00CA1D20" w:rsidP="0062735D">
            <w:pPr>
              <w:jc w:val="center"/>
              <w:rPr>
                <w:rFonts w:ascii="Arial" w:hAnsi="Arial" w:cs="Arial"/>
                <w:sz w:val="24"/>
                <w:szCs w:val="24"/>
              </w:rPr>
            </w:pPr>
            <w:r w:rsidRPr="00110B23">
              <w:rPr>
                <w:rFonts w:ascii="Arial" w:hAnsi="Arial" w:cs="Arial"/>
                <w:sz w:val="24"/>
                <w:szCs w:val="24"/>
              </w:rPr>
              <w:t>1,47</w:t>
            </w:r>
          </w:p>
        </w:tc>
      </w:tr>
    </w:tbl>
    <w:p w:rsidR="00CA1D20" w:rsidRPr="0070274A" w:rsidRDefault="00CA1D20" w:rsidP="00CA1D20">
      <w:pPr>
        <w:jc w:val="center"/>
        <w:rPr>
          <w:rFonts w:ascii="Arial" w:hAnsi="Arial" w:cs="Arial"/>
          <w:b/>
          <w:sz w:val="28"/>
        </w:rPr>
      </w:pPr>
    </w:p>
    <w:p w:rsidR="00CA1D20" w:rsidRDefault="00CA1D20" w:rsidP="00CA1D20"/>
    <w:p w:rsidR="00CA1D20" w:rsidRDefault="00CA1D20" w:rsidP="00CA1D20"/>
    <w:p w:rsidR="00CA1D20" w:rsidRDefault="00CA1D20" w:rsidP="00CA1D20"/>
    <w:p w:rsidR="00CA1D20" w:rsidRDefault="00CA1D20" w:rsidP="00CA1D20"/>
    <w:p w:rsidR="00CA1D20" w:rsidRDefault="00CA1D20" w:rsidP="00CA1D20"/>
    <w:p w:rsidR="00CA1D20" w:rsidRPr="00C33106" w:rsidRDefault="00CA1D20" w:rsidP="00AD27C7">
      <w:pPr>
        <w:rPr>
          <w:rFonts w:ascii="Arial" w:hAnsi="Arial" w:cs="Arial"/>
        </w:rPr>
      </w:pPr>
    </w:p>
    <w:sectPr w:rsidR="00CA1D20" w:rsidRPr="00C33106" w:rsidSect="00CA1D20">
      <w:pgSz w:w="11906" w:h="16838"/>
      <w:pgMar w:top="709"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20002A87" w:usb1="00000000" w:usb2="00000000"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D27C7"/>
    <w:rsid w:val="00790A08"/>
    <w:rsid w:val="00792236"/>
    <w:rsid w:val="009B66D0"/>
    <w:rsid w:val="00A90EA8"/>
    <w:rsid w:val="00AA62D2"/>
    <w:rsid w:val="00AD27C7"/>
    <w:rsid w:val="00C33106"/>
    <w:rsid w:val="00CA1D20"/>
    <w:rsid w:val="00D92BBC"/>
    <w:rsid w:val="00E33B1D"/>
    <w:rsid w:val="00EA0EF8"/>
    <w:rsid w:val="00F74233"/>
    <w:rsid w:val="00FA5F4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D27C7"/>
    <w:pPr>
      <w:suppressAutoHyphens/>
      <w:spacing w:after="0" w:line="240" w:lineRule="auto"/>
    </w:pPr>
    <w:rPr>
      <w:rFonts w:ascii="Times New Roman" w:eastAsia="Times New Roman" w:hAnsi="Times New Roman" w:cs="Times New Roman"/>
      <w:color w:val="00000A"/>
      <w:kern w:val="1"/>
      <w:sz w:val="20"/>
      <w:szCs w:val="20"/>
      <w:lang w:eastAsia="zh-CN"/>
    </w:rPr>
  </w:style>
  <w:style w:type="paragraph" w:styleId="1">
    <w:name w:val="heading 1"/>
    <w:basedOn w:val="a"/>
    <w:next w:val="a"/>
    <w:link w:val="10"/>
    <w:qFormat/>
    <w:rsid w:val="00CA1D20"/>
    <w:pPr>
      <w:keepNext/>
      <w:suppressAutoHyphens w:val="0"/>
      <w:outlineLvl w:val="0"/>
    </w:pPr>
    <w:rPr>
      <w:color w:val="auto"/>
      <w:kern w:val="0"/>
      <w:sz w:val="24"/>
      <w:lang w:eastAsia="ru-RU"/>
    </w:rPr>
  </w:style>
  <w:style w:type="paragraph" w:styleId="2">
    <w:name w:val="heading 2"/>
    <w:basedOn w:val="a"/>
    <w:next w:val="a"/>
    <w:link w:val="20"/>
    <w:qFormat/>
    <w:rsid w:val="00CA1D20"/>
    <w:pPr>
      <w:keepNext/>
      <w:suppressAutoHyphens w:val="0"/>
      <w:jc w:val="center"/>
      <w:outlineLvl w:val="1"/>
    </w:pPr>
    <w:rPr>
      <w:b/>
      <w:color w:val="auto"/>
      <w:kern w:val="0"/>
      <w:sz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AD27C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4">
    <w:name w:val="Hyperlink"/>
    <w:basedOn w:val="a0"/>
    <w:uiPriority w:val="99"/>
    <w:unhideWhenUsed/>
    <w:rsid w:val="00AD27C7"/>
    <w:rPr>
      <w:color w:val="0000FF" w:themeColor="hyperlink"/>
      <w:u w:val="single"/>
    </w:rPr>
  </w:style>
  <w:style w:type="paragraph" w:styleId="a5">
    <w:name w:val="Balloon Text"/>
    <w:basedOn w:val="a"/>
    <w:link w:val="a6"/>
    <w:uiPriority w:val="99"/>
    <w:semiHidden/>
    <w:unhideWhenUsed/>
    <w:rsid w:val="00AD27C7"/>
    <w:rPr>
      <w:rFonts w:ascii="Tahoma" w:hAnsi="Tahoma" w:cs="Tahoma"/>
      <w:sz w:val="16"/>
      <w:szCs w:val="16"/>
    </w:rPr>
  </w:style>
  <w:style w:type="character" w:customStyle="1" w:styleId="a6">
    <w:name w:val="Текст выноски Знак"/>
    <w:basedOn w:val="a0"/>
    <w:link w:val="a5"/>
    <w:uiPriority w:val="99"/>
    <w:semiHidden/>
    <w:rsid w:val="00AD27C7"/>
    <w:rPr>
      <w:rFonts w:ascii="Tahoma" w:eastAsia="Times New Roman" w:hAnsi="Tahoma" w:cs="Tahoma"/>
      <w:color w:val="00000A"/>
      <w:kern w:val="1"/>
      <w:sz w:val="16"/>
      <w:szCs w:val="16"/>
      <w:lang w:eastAsia="zh-CN"/>
    </w:rPr>
  </w:style>
  <w:style w:type="paragraph" w:customStyle="1" w:styleId="Default">
    <w:name w:val="Default"/>
    <w:rsid w:val="00AD27C7"/>
    <w:pPr>
      <w:suppressAutoHyphens/>
      <w:spacing w:after="0" w:line="240" w:lineRule="auto"/>
    </w:pPr>
    <w:rPr>
      <w:rFonts w:ascii="Arial" w:eastAsia="Times New Roman" w:hAnsi="Arial" w:cs="Arial"/>
      <w:color w:val="000000"/>
      <w:kern w:val="1"/>
      <w:sz w:val="24"/>
      <w:szCs w:val="24"/>
      <w:lang w:eastAsia="zh-CN"/>
    </w:rPr>
  </w:style>
  <w:style w:type="character" w:customStyle="1" w:styleId="21">
    <w:name w:val="Основной текст (2)_"/>
    <w:basedOn w:val="a0"/>
    <w:link w:val="22"/>
    <w:rsid w:val="00790A08"/>
    <w:rPr>
      <w:rFonts w:ascii="Times New Roman" w:eastAsia="Times New Roman" w:hAnsi="Times New Roman" w:cs="Times New Roman"/>
      <w:sz w:val="20"/>
      <w:szCs w:val="20"/>
      <w:shd w:val="clear" w:color="auto" w:fill="FFFFFF"/>
    </w:rPr>
  </w:style>
  <w:style w:type="paragraph" w:customStyle="1" w:styleId="22">
    <w:name w:val="Основной текст (2)"/>
    <w:basedOn w:val="a"/>
    <w:link w:val="21"/>
    <w:rsid w:val="00790A08"/>
    <w:pPr>
      <w:widowControl w:val="0"/>
      <w:shd w:val="clear" w:color="auto" w:fill="FFFFFF"/>
      <w:suppressAutoHyphens w:val="0"/>
      <w:spacing w:after="120" w:line="0" w:lineRule="atLeast"/>
      <w:jc w:val="center"/>
    </w:pPr>
    <w:rPr>
      <w:color w:val="auto"/>
      <w:kern w:val="0"/>
      <w:lang w:eastAsia="en-US"/>
    </w:rPr>
  </w:style>
  <w:style w:type="character" w:customStyle="1" w:styleId="10">
    <w:name w:val="Заголовок 1 Знак"/>
    <w:basedOn w:val="a0"/>
    <w:link w:val="1"/>
    <w:rsid w:val="00CA1D20"/>
    <w:rPr>
      <w:rFonts w:ascii="Times New Roman" w:eastAsia="Times New Roman" w:hAnsi="Times New Roman" w:cs="Times New Roman"/>
      <w:sz w:val="24"/>
      <w:szCs w:val="20"/>
      <w:lang w:eastAsia="ru-RU"/>
    </w:rPr>
  </w:style>
  <w:style w:type="character" w:customStyle="1" w:styleId="20">
    <w:name w:val="Заголовок 2 Знак"/>
    <w:basedOn w:val="a0"/>
    <w:link w:val="2"/>
    <w:rsid w:val="00CA1D20"/>
    <w:rPr>
      <w:rFonts w:ascii="Times New Roman" w:eastAsia="Times New Roman" w:hAnsi="Times New Roman" w:cs="Times New Roman"/>
      <w:b/>
      <w:sz w:val="28"/>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D27C7"/>
    <w:pPr>
      <w:suppressAutoHyphens/>
      <w:spacing w:after="0" w:line="240" w:lineRule="auto"/>
    </w:pPr>
    <w:rPr>
      <w:rFonts w:ascii="Times New Roman" w:eastAsia="Times New Roman" w:hAnsi="Times New Roman" w:cs="Times New Roman"/>
      <w:color w:val="00000A"/>
      <w:kern w:val="1"/>
      <w:sz w:val="20"/>
      <w:szCs w:val="20"/>
      <w:lang w:eastAsia="zh-CN"/>
    </w:rPr>
  </w:style>
  <w:style w:type="paragraph" w:styleId="1">
    <w:name w:val="heading 1"/>
    <w:basedOn w:val="a"/>
    <w:next w:val="a"/>
    <w:link w:val="10"/>
    <w:qFormat/>
    <w:rsid w:val="00CA1D20"/>
    <w:pPr>
      <w:keepNext/>
      <w:suppressAutoHyphens w:val="0"/>
      <w:outlineLvl w:val="0"/>
    </w:pPr>
    <w:rPr>
      <w:color w:val="auto"/>
      <w:kern w:val="0"/>
      <w:sz w:val="24"/>
      <w:lang w:eastAsia="ru-RU"/>
    </w:rPr>
  </w:style>
  <w:style w:type="paragraph" w:styleId="2">
    <w:name w:val="heading 2"/>
    <w:basedOn w:val="a"/>
    <w:next w:val="a"/>
    <w:link w:val="20"/>
    <w:qFormat/>
    <w:rsid w:val="00CA1D20"/>
    <w:pPr>
      <w:keepNext/>
      <w:suppressAutoHyphens w:val="0"/>
      <w:jc w:val="center"/>
      <w:outlineLvl w:val="1"/>
    </w:pPr>
    <w:rPr>
      <w:b/>
      <w:color w:val="auto"/>
      <w:kern w:val="0"/>
      <w:sz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AD27C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4">
    <w:name w:val="Hyperlink"/>
    <w:basedOn w:val="a0"/>
    <w:uiPriority w:val="99"/>
    <w:unhideWhenUsed/>
    <w:rsid w:val="00AD27C7"/>
    <w:rPr>
      <w:color w:val="0000FF" w:themeColor="hyperlink"/>
      <w:u w:val="single"/>
    </w:rPr>
  </w:style>
  <w:style w:type="paragraph" w:styleId="a5">
    <w:name w:val="Balloon Text"/>
    <w:basedOn w:val="a"/>
    <w:link w:val="a6"/>
    <w:uiPriority w:val="99"/>
    <w:semiHidden/>
    <w:unhideWhenUsed/>
    <w:rsid w:val="00AD27C7"/>
    <w:rPr>
      <w:rFonts w:ascii="Tahoma" w:hAnsi="Tahoma" w:cs="Tahoma"/>
      <w:sz w:val="16"/>
      <w:szCs w:val="16"/>
    </w:rPr>
  </w:style>
  <w:style w:type="character" w:customStyle="1" w:styleId="a6">
    <w:name w:val="Текст выноски Знак"/>
    <w:basedOn w:val="a0"/>
    <w:link w:val="a5"/>
    <w:uiPriority w:val="99"/>
    <w:semiHidden/>
    <w:rsid w:val="00AD27C7"/>
    <w:rPr>
      <w:rFonts w:ascii="Tahoma" w:eastAsia="Times New Roman" w:hAnsi="Tahoma" w:cs="Tahoma"/>
      <w:color w:val="00000A"/>
      <w:kern w:val="1"/>
      <w:sz w:val="16"/>
      <w:szCs w:val="16"/>
      <w:lang w:eastAsia="zh-CN"/>
    </w:rPr>
  </w:style>
  <w:style w:type="paragraph" w:customStyle="1" w:styleId="Default">
    <w:name w:val="Default"/>
    <w:rsid w:val="00AD27C7"/>
    <w:pPr>
      <w:suppressAutoHyphens/>
      <w:spacing w:after="0" w:line="240" w:lineRule="auto"/>
    </w:pPr>
    <w:rPr>
      <w:rFonts w:ascii="Arial" w:eastAsia="Times New Roman" w:hAnsi="Arial" w:cs="Arial"/>
      <w:color w:val="000000"/>
      <w:kern w:val="1"/>
      <w:sz w:val="24"/>
      <w:szCs w:val="24"/>
      <w:lang w:eastAsia="zh-CN"/>
    </w:rPr>
  </w:style>
  <w:style w:type="character" w:customStyle="1" w:styleId="21">
    <w:name w:val="Основной текст (2)_"/>
    <w:basedOn w:val="a0"/>
    <w:link w:val="22"/>
    <w:rsid w:val="00790A08"/>
    <w:rPr>
      <w:rFonts w:ascii="Times New Roman" w:eastAsia="Times New Roman" w:hAnsi="Times New Roman" w:cs="Times New Roman"/>
      <w:sz w:val="20"/>
      <w:szCs w:val="20"/>
      <w:shd w:val="clear" w:color="auto" w:fill="FFFFFF"/>
    </w:rPr>
  </w:style>
  <w:style w:type="paragraph" w:customStyle="1" w:styleId="22">
    <w:name w:val="Основной текст (2)"/>
    <w:basedOn w:val="a"/>
    <w:link w:val="21"/>
    <w:rsid w:val="00790A08"/>
    <w:pPr>
      <w:widowControl w:val="0"/>
      <w:shd w:val="clear" w:color="auto" w:fill="FFFFFF"/>
      <w:suppressAutoHyphens w:val="0"/>
      <w:spacing w:after="120" w:line="0" w:lineRule="atLeast"/>
      <w:jc w:val="center"/>
    </w:pPr>
    <w:rPr>
      <w:color w:val="auto"/>
      <w:kern w:val="0"/>
      <w:lang w:eastAsia="en-US"/>
    </w:rPr>
  </w:style>
  <w:style w:type="character" w:customStyle="1" w:styleId="10">
    <w:name w:val="Заголовок 1 Знак"/>
    <w:basedOn w:val="a0"/>
    <w:link w:val="1"/>
    <w:rsid w:val="00CA1D20"/>
    <w:rPr>
      <w:rFonts w:ascii="Times New Roman" w:eastAsia="Times New Roman" w:hAnsi="Times New Roman" w:cs="Times New Roman"/>
      <w:sz w:val="24"/>
      <w:szCs w:val="20"/>
      <w:lang w:eastAsia="ru-RU"/>
    </w:rPr>
  </w:style>
  <w:style w:type="character" w:customStyle="1" w:styleId="20">
    <w:name w:val="Заголовок 2 Знак"/>
    <w:basedOn w:val="a0"/>
    <w:link w:val="2"/>
    <w:rsid w:val="00CA1D20"/>
    <w:rPr>
      <w:rFonts w:ascii="Times New Roman" w:eastAsia="Times New Roman" w:hAnsi="Times New Roman" w:cs="Times New Roman"/>
      <w:b/>
      <w:sz w:val="28"/>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31</TotalTime>
  <Pages>6</Pages>
  <Words>1479</Words>
  <Characters>8434</Characters>
  <Application>Microsoft Office Word</Application>
  <DocSecurity>0</DocSecurity>
  <Lines>70</Lines>
  <Paragraphs>19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9894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Маркелис Надежда Викторовна</cp:lastModifiedBy>
  <cp:revision>3</cp:revision>
  <cp:lastPrinted>2023-06-01T02:48:00Z</cp:lastPrinted>
  <dcterms:created xsi:type="dcterms:W3CDTF">2023-05-29T07:40:00Z</dcterms:created>
  <dcterms:modified xsi:type="dcterms:W3CDTF">2023-06-01T02:48:00Z</dcterms:modified>
</cp:coreProperties>
</file>